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1FB44" w14:textId="77777777" w:rsidR="00694E9D" w:rsidRPr="00EE5940" w:rsidRDefault="00901324">
      <w:pPr>
        <w:rPr>
          <w:rFonts w:ascii="Times New Roman" w:hAnsi="Times New Roman" w:cs="Times New Roman"/>
          <w:b/>
          <w:bCs/>
        </w:rPr>
      </w:pPr>
      <w:r w:rsidRPr="00EE5940">
        <w:rPr>
          <w:rFonts w:ascii="Times New Roman" w:hAnsi="Times New Roman" w:cs="Times New Roman" w:hint="eastAsia"/>
          <w:b/>
          <w:bCs/>
        </w:rPr>
        <w:t>Supplementary Materials</w:t>
      </w:r>
    </w:p>
    <w:p w14:paraId="75E13844" w14:textId="3B91D35B" w:rsidR="00694E9D" w:rsidRPr="00EE5940" w:rsidRDefault="005C437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Supplementary Table </w:t>
      </w:r>
      <w:r w:rsidR="00901324" w:rsidRPr="00EE5940">
        <w:rPr>
          <w:rFonts w:ascii="Times New Roman" w:hAnsi="Times New Roman" w:cs="Times New Roman" w:hint="eastAsia"/>
          <w:b/>
          <w:bCs/>
        </w:rPr>
        <w:t xml:space="preserve">1 </w:t>
      </w:r>
      <w:r w:rsidR="00901324" w:rsidRPr="00EE5940">
        <w:rPr>
          <w:rFonts w:ascii="Times New Roman" w:hAnsi="Times New Roman" w:cs="Times New Roman"/>
        </w:rPr>
        <w:t xml:space="preserve">Baseline characteristics stratified by </w:t>
      </w:r>
      <w:proofErr w:type="spellStart"/>
      <w:r w:rsidR="00901324" w:rsidRPr="00EE5940">
        <w:rPr>
          <w:rFonts w:ascii="Times New Roman" w:hAnsi="Times New Roman" w:cs="Times New Roman"/>
          <w:lang w:eastAsia="zh"/>
        </w:rPr>
        <w:t>Lp</w:t>
      </w:r>
      <w:proofErr w:type="spellEnd"/>
      <w:r w:rsidR="00901324" w:rsidRPr="00EE5940">
        <w:rPr>
          <w:rFonts w:ascii="Times New Roman" w:hAnsi="Times New Roman" w:cs="Times New Roman"/>
          <w:lang w:eastAsia="zh"/>
        </w:rPr>
        <w:t>(a)</w:t>
      </w:r>
      <w:r w:rsidR="00901324" w:rsidRPr="00EE5940">
        <w:rPr>
          <w:rFonts w:ascii="Times New Roman" w:hAnsi="Times New Roman" w:cs="Times New Roman"/>
        </w:rPr>
        <w:t xml:space="preserve"> and PNI level</w:t>
      </w:r>
      <w:r w:rsidR="00901324" w:rsidRPr="00EE5940">
        <w:rPr>
          <w:rFonts w:ascii="Times New Roman" w:hAnsi="Times New Roman" w:cs="Times New Roman" w:hint="eastAsia"/>
        </w:rPr>
        <w:t>.</w:t>
      </w:r>
    </w:p>
    <w:p w14:paraId="5C387D5D" w14:textId="141C79CA" w:rsidR="00694E9D" w:rsidRPr="00EE5940" w:rsidRDefault="005C437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Supplementary Table </w:t>
      </w:r>
      <w:r w:rsidR="00901324" w:rsidRPr="00EE5940">
        <w:rPr>
          <w:rFonts w:ascii="Times New Roman" w:hAnsi="Times New Roman" w:cs="Times New Roman" w:hint="eastAsia"/>
          <w:b/>
          <w:bCs/>
        </w:rPr>
        <w:t>2 &amp;</w:t>
      </w:r>
      <w:r w:rsidR="00B075D4">
        <w:rPr>
          <w:rFonts w:ascii="Times New Roman" w:hAnsi="Times New Roman" w:cs="Times New Roman" w:hint="eastAsia"/>
          <w:b/>
          <w:bCs/>
        </w:rPr>
        <w:t xml:space="preserve"> </w:t>
      </w:r>
      <w:r w:rsidR="00901324" w:rsidRPr="00EE5940">
        <w:rPr>
          <w:rFonts w:ascii="Times New Roman" w:hAnsi="Times New Roman" w:cs="Times New Roman" w:hint="eastAsia"/>
          <w:b/>
          <w:bCs/>
        </w:rPr>
        <w:t xml:space="preserve">3 </w:t>
      </w:r>
      <w:r w:rsidR="00901324" w:rsidRPr="00EE5940">
        <w:rPr>
          <w:rFonts w:ascii="Times New Roman" w:hAnsi="Times New Roman" w:cs="Times New Roman" w:hint="eastAsia"/>
        </w:rPr>
        <w:t xml:space="preserve">Subgroup </w:t>
      </w:r>
      <w:r w:rsidR="00901324" w:rsidRPr="00EE5940">
        <w:rPr>
          <w:rFonts w:ascii="Times New Roman" w:hAnsi="Times New Roman" w:cs="Times New Roman"/>
        </w:rPr>
        <w:t>analysis</w:t>
      </w:r>
      <w:r w:rsidR="00901324" w:rsidRPr="00EE5940">
        <w:rPr>
          <w:rFonts w:ascii="Times New Roman" w:hAnsi="Times New Roman" w:cs="Times New Roman" w:hint="eastAsia"/>
        </w:rPr>
        <w:t xml:space="preserve"> </w:t>
      </w:r>
      <w:r w:rsidR="00901324" w:rsidRPr="00EE5940">
        <w:rPr>
          <w:rFonts w:ascii="Times New Roman" w:eastAsia="黑体" w:hAnsi="Times New Roman" w:cs="Times New Roman"/>
          <w:spacing w:val="-6"/>
          <w:szCs w:val="21"/>
          <w:lang w:bidi="ar"/>
        </w:rPr>
        <w:t>of association between the</w:t>
      </w:r>
      <w:r w:rsidR="00901324" w:rsidRPr="00EE5940">
        <w:rPr>
          <w:rFonts w:ascii="Times New Roman" w:eastAsia="黑体" w:hAnsi="Times New Roman" w:cs="Times New Roman" w:hint="eastAsia"/>
          <w:spacing w:val="-6"/>
          <w:szCs w:val="21"/>
          <w:lang w:bidi="ar"/>
        </w:rPr>
        <w:t xml:space="preserve"> </w:t>
      </w:r>
      <w:proofErr w:type="spellStart"/>
      <w:r w:rsidR="00901324" w:rsidRPr="00EE5940">
        <w:rPr>
          <w:rFonts w:ascii="Times New Roman" w:eastAsia="黑体" w:hAnsi="Times New Roman" w:cs="Times New Roman" w:hint="eastAsia"/>
          <w:spacing w:val="-6"/>
          <w:szCs w:val="21"/>
          <w:lang w:bidi="ar"/>
        </w:rPr>
        <w:t>Lp</w:t>
      </w:r>
      <w:proofErr w:type="spellEnd"/>
      <w:r w:rsidR="00901324" w:rsidRPr="00EE5940">
        <w:rPr>
          <w:rFonts w:ascii="Times New Roman" w:eastAsia="黑体" w:hAnsi="Times New Roman" w:cs="Times New Roman" w:hint="eastAsia"/>
          <w:spacing w:val="-6"/>
          <w:szCs w:val="21"/>
          <w:lang w:bidi="ar"/>
        </w:rPr>
        <w:t>(a) and PNI and the risk of all-cause mortality.</w:t>
      </w:r>
      <w:r w:rsidR="00901324" w:rsidRPr="00EE5940">
        <w:rPr>
          <w:rFonts w:ascii="Times New Roman" w:hAnsi="Times New Roman" w:cs="Times New Roman"/>
        </w:rPr>
        <w:t xml:space="preserve"> </w:t>
      </w:r>
    </w:p>
    <w:p w14:paraId="7E2E51F1" w14:textId="638914B6" w:rsidR="00694E9D" w:rsidRPr="00EE5940" w:rsidRDefault="005C4375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  <w:lang w:bidi="ar"/>
        </w:rPr>
        <w:t xml:space="preserve">Supplementary Fig. </w:t>
      </w:r>
      <w:r w:rsidR="00901324" w:rsidRPr="00EE5940">
        <w:rPr>
          <w:rFonts w:ascii="Times New Roman" w:eastAsia="宋体" w:hAnsi="Times New Roman" w:cs="Times New Roman" w:hint="eastAsia"/>
          <w:b/>
          <w:bCs/>
          <w:szCs w:val="21"/>
          <w:lang w:bidi="ar"/>
        </w:rPr>
        <w:t>1</w:t>
      </w:r>
      <w:r w:rsidR="00901324" w:rsidRPr="00EE5940">
        <w:rPr>
          <w:rFonts w:ascii="Times New Roman" w:eastAsia="宋体" w:hAnsi="Times New Roman" w:cs="Times New Roman"/>
          <w:szCs w:val="21"/>
          <w:lang w:bidi="ar"/>
        </w:rPr>
        <w:t xml:space="preserve"> Correlations between </w:t>
      </w:r>
      <w:proofErr w:type="spellStart"/>
      <w:r w:rsidR="00901324" w:rsidRPr="00EE5940">
        <w:rPr>
          <w:rFonts w:ascii="Times New Roman" w:eastAsia="宋体" w:hAnsi="Times New Roman" w:cs="Times New Roman"/>
          <w:szCs w:val="21"/>
          <w:lang w:bidi="ar"/>
        </w:rPr>
        <w:t>Lp</w:t>
      </w:r>
      <w:proofErr w:type="spellEnd"/>
      <w:r w:rsidR="00901324" w:rsidRPr="00EE5940">
        <w:rPr>
          <w:rFonts w:ascii="Times New Roman" w:eastAsia="宋体" w:hAnsi="Times New Roman" w:cs="Times New Roman"/>
          <w:szCs w:val="21"/>
          <w:lang w:bidi="ar"/>
        </w:rPr>
        <w:t>(a), total cholesterol, CONUT ,PNI, its components and LDL-C.</w:t>
      </w:r>
    </w:p>
    <w:p w14:paraId="520A7FBD" w14:textId="35308F41" w:rsidR="00694E9D" w:rsidRPr="00EE5940" w:rsidRDefault="005C4375">
      <w:pPr>
        <w:widowControl/>
        <w:adjustRightInd w:val="0"/>
        <w:snapToGrid w:val="0"/>
        <w:spacing w:line="360" w:lineRule="auto"/>
        <w:jc w:val="left"/>
        <w:rPr>
          <w:rFonts w:ascii="Arial" w:eastAsia="等线" w:hAnsi="Arial" w:cs="Arial"/>
          <w:kern w:val="0"/>
          <w:sz w:val="20"/>
          <w:szCs w:val="20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szCs w:val="21"/>
        </w:rPr>
        <w:t xml:space="preserve">Supplementary Fig. </w:t>
      </w:r>
      <w:r w:rsidR="00901324" w:rsidRPr="00EE5940">
        <w:rPr>
          <w:rFonts w:ascii="Times New Roman" w:eastAsia="宋体" w:hAnsi="Times New Roman" w:cs="Times New Roman" w:hint="eastAsia"/>
          <w:b/>
          <w:bCs/>
          <w:szCs w:val="21"/>
        </w:rPr>
        <w:t>2</w:t>
      </w:r>
      <w:r w:rsidR="00901324" w:rsidRPr="00EE5940">
        <w:rPr>
          <w:rFonts w:ascii="Times New Roman" w:hAnsi="Times New Roman" w:cs="Times New Roman" w:hint="eastAsia"/>
          <w:szCs w:val="21"/>
        </w:rPr>
        <w:t xml:space="preserve"> </w:t>
      </w:r>
      <w:r w:rsidR="00901324" w:rsidRPr="00EE5940">
        <w:rPr>
          <w:rFonts w:ascii="Times New Roman" w:hAnsi="Times New Roman" w:cs="Times New Roman"/>
          <w:szCs w:val="21"/>
        </w:rPr>
        <w:t>Nonlinear associations of prognostic nutritional index and</w:t>
      </w:r>
      <w:r w:rsidR="00901324" w:rsidRPr="00EE5940">
        <w:rPr>
          <w:rFonts w:ascii="Times New Roman" w:hAnsi="Times New Roman" w:cs="Times New Roman" w:hint="eastAsia"/>
          <w:szCs w:val="21"/>
        </w:rPr>
        <w:t xml:space="preserve"> </w:t>
      </w:r>
      <w:r w:rsidR="00901324" w:rsidRPr="00EE5940">
        <w:rPr>
          <w:rFonts w:ascii="Times New Roman" w:hAnsi="Times New Roman" w:cs="Times New Roman"/>
          <w:szCs w:val="21"/>
        </w:rPr>
        <w:t xml:space="preserve">lipoprotein(a) with </w:t>
      </w:r>
      <w:r w:rsidR="00901324" w:rsidRPr="00EE5940">
        <w:rPr>
          <w:rFonts w:ascii="Times New Roman" w:hAnsi="Times New Roman" w:cs="Times New Roman" w:hint="eastAsia"/>
          <w:szCs w:val="21"/>
        </w:rPr>
        <w:t xml:space="preserve">all-cause and cardiovascular </w:t>
      </w:r>
      <w:r w:rsidR="00901324" w:rsidRPr="00EE5940">
        <w:rPr>
          <w:rFonts w:ascii="Times New Roman" w:eastAsia="黑体" w:hAnsi="Times New Roman" w:cs="Times New Roman" w:hint="eastAsia"/>
          <w:spacing w:val="-6"/>
          <w:szCs w:val="21"/>
          <w:lang w:bidi="ar"/>
        </w:rPr>
        <w:t>mortality</w:t>
      </w:r>
      <w:r w:rsidR="00901324" w:rsidRPr="00EE5940">
        <w:rPr>
          <w:rFonts w:ascii="Times New Roman" w:hAnsi="Times New Roman" w:cs="Times New Roman" w:hint="eastAsia"/>
          <w:szCs w:val="21"/>
        </w:rPr>
        <w:t xml:space="preserve">. </w:t>
      </w:r>
    </w:p>
    <w:p w14:paraId="77D352CB" w14:textId="77777777" w:rsidR="00694E9D" w:rsidRPr="00EE5940" w:rsidRDefault="00694E9D">
      <w:pPr>
        <w:rPr>
          <w:rFonts w:ascii="Times New Roman" w:hAnsi="Times New Roman" w:cs="Times New Roman"/>
          <w:b/>
          <w:bCs/>
        </w:rPr>
        <w:sectPr w:rsidR="00694E9D" w:rsidRPr="00EE5940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011C2D7C" w14:textId="07D7A38E" w:rsidR="00694E9D" w:rsidRPr="00EE5940" w:rsidRDefault="005C437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 xml:space="preserve">Supplementary Table </w:t>
      </w:r>
      <w:r w:rsidR="00901324" w:rsidRPr="00EE5940">
        <w:rPr>
          <w:rFonts w:ascii="Times New Roman" w:hAnsi="Times New Roman" w:cs="Times New Roman" w:hint="eastAsia"/>
          <w:b/>
          <w:bCs/>
        </w:rPr>
        <w:t>1</w:t>
      </w:r>
      <w:r w:rsidR="00901324" w:rsidRPr="00EE5940">
        <w:rPr>
          <w:rFonts w:ascii="Times New Roman" w:hAnsi="Times New Roman" w:cs="Times New Roman"/>
        </w:rPr>
        <w:t xml:space="preserve">. </w:t>
      </w:r>
      <w:r w:rsidR="00901324" w:rsidRPr="00EE5940">
        <w:rPr>
          <w:rFonts w:ascii="Times New Roman" w:hAnsi="Times New Roman" w:cs="Times New Roman" w:hint="eastAsia"/>
        </w:rPr>
        <w:t>Baseline characteristics between survivors and non-survivors in patients with coronary artery disease.</w:t>
      </w:r>
    </w:p>
    <w:tbl>
      <w:tblPr>
        <w:tblpPr w:leftFromText="180" w:rightFromText="180" w:vertAnchor="text" w:horzAnchor="page" w:tblpX="1494" w:tblpY="619"/>
        <w:tblOverlap w:val="never"/>
        <w:tblW w:w="10000" w:type="dxa"/>
        <w:tblLayout w:type="fixed"/>
        <w:tblLook w:val="04A0" w:firstRow="1" w:lastRow="0" w:firstColumn="1" w:lastColumn="0" w:noHBand="0" w:noVBand="1"/>
      </w:tblPr>
      <w:tblGrid>
        <w:gridCol w:w="2911"/>
        <w:gridCol w:w="1903"/>
        <w:gridCol w:w="1903"/>
        <w:gridCol w:w="2013"/>
        <w:gridCol w:w="1270"/>
      </w:tblGrid>
      <w:tr w:rsidR="00694E9D" w:rsidRPr="00EE5940" w14:paraId="0CB1BD7C" w14:textId="77777777">
        <w:trPr>
          <w:trHeight w:val="280"/>
        </w:trPr>
        <w:tc>
          <w:tcPr>
            <w:tcW w:w="2911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3109ABB7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Characteristic</w:t>
            </w:r>
          </w:p>
        </w:tc>
        <w:tc>
          <w:tcPr>
            <w:tcW w:w="1903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5B0D51C3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Overall</w:t>
            </w:r>
          </w:p>
        </w:tc>
        <w:tc>
          <w:tcPr>
            <w:tcW w:w="1903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290699B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Survivors</w:t>
            </w:r>
          </w:p>
        </w:tc>
        <w:tc>
          <w:tcPr>
            <w:tcW w:w="2013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7D43EAFA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Non-Survivors</w:t>
            </w:r>
          </w:p>
        </w:tc>
        <w:tc>
          <w:tcPr>
            <w:tcW w:w="1270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319A6F6F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bidi="ar"/>
              </w:rPr>
              <w:t>P</w:t>
            </w:r>
            <w:r w:rsidRPr="00EE594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-value</w:t>
            </w:r>
          </w:p>
        </w:tc>
      </w:tr>
      <w:tr w:rsidR="00694E9D" w:rsidRPr="00EE5940" w14:paraId="03333EE6" w14:textId="77777777">
        <w:trPr>
          <w:trHeight w:val="295"/>
        </w:trPr>
        <w:tc>
          <w:tcPr>
            <w:tcW w:w="291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19BEEE74" w14:textId="77777777" w:rsidR="00694E9D" w:rsidRPr="00EE5940" w:rsidRDefault="00694E9D">
            <w:pPr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CCE98A7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(N=</w:t>
            </w:r>
            <w:r w:rsidRPr="00EE5940">
              <w:rPr>
                <w:rStyle w:val="font51"/>
                <w:rFonts w:eastAsia="宋体"/>
                <w:color w:val="auto"/>
                <w:lang w:bidi="ar"/>
              </w:rPr>
              <w:t>47,482)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CC32792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(N=42,253)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5D1CAE7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(N=5229)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C61E8F7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4E9D" w:rsidRPr="00EE5940" w14:paraId="258558BD" w14:textId="77777777">
        <w:trPr>
          <w:trHeight w:val="295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0B812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Demographic characteristics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2856D" w14:textId="77777777" w:rsidR="00694E9D" w:rsidRPr="00EE5940" w:rsidRDefault="00694E9D">
            <w:pPr>
              <w:jc w:val="left"/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56CE1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EDC1D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F1F6C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94E9D" w:rsidRPr="00EE5940" w14:paraId="0E38C035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A10B9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Age, years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03651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62.8 (10.7)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0823C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62.08 (10.53)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13C93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68.46 (10.05)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D81C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3601BE18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26FF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Female,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E5835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11332 (23.9)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ABE4C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10220 (24.2)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349AA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1112 (21.3)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DF9B7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5469191D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665AC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Current smoker,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77836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12996 (36.2)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B8BDA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11370 (35.9)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11B0A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1626 (38.0)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71764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0.006 </w:t>
            </w:r>
          </w:p>
        </w:tc>
      </w:tr>
      <w:tr w:rsidR="00694E9D" w:rsidRPr="00EE5940" w14:paraId="5C5DD3DD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559CE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Coexisting conditions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31FBD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5385B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FB25B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A28D8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94E9D" w:rsidRPr="00EE5940" w14:paraId="366DE846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5A69F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AMI,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5D35E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9670 (20.4)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A7A10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8519 (20.2)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9AB81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1151 (22.0)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5538B9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0.002 </w:t>
            </w:r>
          </w:p>
        </w:tc>
      </w:tr>
      <w:tr w:rsidR="00694E9D" w:rsidRPr="00EE5940" w14:paraId="2EC4F6B4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4A1D1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PCI,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0A757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35300 (74.3)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09B56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31514 (74.6)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3E6D7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3786 (72.4)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BB393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149AF430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92B3C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CHF,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C8074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7363 (15.5)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8ABF1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5969 (14.1)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93987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1394 (26.7)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0EF5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77963B8E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69A99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Hypertension,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5AC2A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26514 (55.8)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A6CCC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23301 (55.1)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CA806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3213 (61.4)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6C6D3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0.002 </w:t>
            </w:r>
          </w:p>
        </w:tc>
      </w:tr>
      <w:tr w:rsidR="00694E9D" w:rsidRPr="00EE5940" w14:paraId="3D6E296A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7AB8C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Diabetes mellitus,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D0887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17406 (36.7)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D07C0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14986 (35.5)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F0906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2420 (46.3)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9EE7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26C0CFF7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7ADB6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CKD,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FEFAA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37594 (79.3)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A30B6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7542 (17.9)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B9BCB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2248 (43.1)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4A73E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4D19D990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6F36C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proofErr w:type="spellStart"/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Anaemia</w:t>
            </w:r>
            <w:proofErr w:type="spellEnd"/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55506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14956 (31.5)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B720B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12356 (29.2)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2BF93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2600 (49.7)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C515B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41846E3D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C4A6B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Atrial fibrillation,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FD44C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1887 (4.0)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030F7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1474 (3.5)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346E7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413 (7.9)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A3D73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6BAE4320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5ED69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Stroke,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1810D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2801 (5.9)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BA7F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2292 (5.4)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F6DD5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509 (9.7)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55A19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5627B7F7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21EDC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Laboratory examination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697B1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63CDE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9C2C6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213A1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94E9D" w:rsidRPr="00EE5940" w14:paraId="0B943A79" w14:textId="77777777">
        <w:trPr>
          <w:trHeight w:val="32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96C94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Style w:val="font31"/>
                <w:rFonts w:eastAsia="宋体"/>
                <w:color w:val="auto"/>
                <w:lang w:bidi="ar"/>
              </w:rPr>
              <w:t>Lymphocyte, 10</w:t>
            </w:r>
            <w:r w:rsidRPr="00EE5940">
              <w:rPr>
                <w:rStyle w:val="font61"/>
                <w:rFonts w:eastAsia="宋体"/>
                <w:color w:val="auto"/>
                <w:lang w:bidi="ar"/>
              </w:rPr>
              <w:t>9</w:t>
            </w:r>
            <w:r w:rsidRPr="00EE5940">
              <w:rPr>
                <w:rStyle w:val="font31"/>
                <w:rFonts w:eastAsia="宋体"/>
                <w:color w:val="auto"/>
                <w:lang w:bidi="ar"/>
              </w:rPr>
              <w:t>/L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73F2F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46.62 ± 5.82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FCA9C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1.94 ± 0.69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CA907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1.74 ± 0.70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D29AA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13CCAE8E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3F405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ALB, g/L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54945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16.99 [8.84, 35.60]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8B3A9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47.51 ± 4.98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11AD6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34.90 ± 2.75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F3F50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7C71DABB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12826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PNI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DF3DF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1.91±</w:t>
            </w:r>
            <w:r w:rsidRPr="00EE5940">
              <w:rPr>
                <w:rStyle w:val="font41"/>
                <w:rFonts w:eastAsia="宋体"/>
                <w:color w:val="auto"/>
                <w:lang w:bidi="ar"/>
              </w:rPr>
              <w:t xml:space="preserve"> 0.69 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1A972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47.04 ± 5.63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E68EF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43.23 ± 6.22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C6F9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04322D4A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120D6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Lipoprotein(a), mg/dL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5709B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37.05 ±</w:t>
            </w:r>
            <w:r w:rsidRPr="00EE5940">
              <w:rPr>
                <w:rStyle w:val="font41"/>
                <w:rFonts w:eastAsia="宋体"/>
                <w:color w:val="auto"/>
                <w:lang w:bidi="ar"/>
              </w:rPr>
              <w:t xml:space="preserve"> 4.14 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DD35C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16.50 [8.64, 34.72]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23D60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23.97 [12.96, 45.70]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95441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6B949B55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02409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HbA1c, %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330EE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6.51 ±</w:t>
            </w:r>
            <w:r w:rsidRPr="00EE5940">
              <w:rPr>
                <w:rStyle w:val="font41"/>
                <w:rFonts w:eastAsia="宋体"/>
                <w:color w:val="auto"/>
                <w:lang w:bidi="ar"/>
              </w:rPr>
              <w:t xml:space="preserve"> 1.42 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8F520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6.48 ± 1.40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09E3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6.78 ± 1.54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2C320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34B339C8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7FDB2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Total cholesterol, mmol/L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C6C36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4.55 ±</w:t>
            </w:r>
            <w:r w:rsidRPr="00EE5940">
              <w:rPr>
                <w:rStyle w:val="font41"/>
                <w:rFonts w:eastAsia="宋体"/>
                <w:color w:val="auto"/>
                <w:lang w:bidi="ar"/>
              </w:rPr>
              <w:t xml:space="preserve"> 1.26 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FFF39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4.57 ± 1.27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F22F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4.42 ± 1.19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D6832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2BB92D7A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C6B8C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HDL-C, mmol/L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6B50D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1.01 ±</w:t>
            </w:r>
            <w:r w:rsidRPr="00EE5940">
              <w:rPr>
                <w:rStyle w:val="font41"/>
                <w:rFonts w:eastAsia="宋体"/>
                <w:color w:val="auto"/>
                <w:lang w:bidi="ar"/>
              </w:rPr>
              <w:t xml:space="preserve"> 0.26 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C695F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1.01 ± 0.26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33D73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0.98 ± 0.27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939BE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1C362D04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27A1B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LDL-C, mmol/L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36761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2.86 ±</w:t>
            </w:r>
            <w:r w:rsidRPr="00EE5940">
              <w:rPr>
                <w:rStyle w:val="font41"/>
                <w:rFonts w:eastAsia="宋体"/>
                <w:color w:val="auto"/>
                <w:lang w:bidi="ar"/>
              </w:rPr>
              <w:t xml:space="preserve"> 0.99 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1BA9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2.88 ± 1.00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0488F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2.72 ± 0.95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C932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561B82AE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9B0DE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Triglyceride, mmol/L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31A41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1.69 ±</w:t>
            </w:r>
            <w:r w:rsidRPr="00EE5940">
              <w:rPr>
                <w:rStyle w:val="font41"/>
                <w:rFonts w:eastAsia="宋体"/>
                <w:color w:val="auto"/>
                <w:lang w:bidi="ar"/>
              </w:rPr>
              <w:t xml:space="preserve"> 1.27 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2EEC7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1.71 ± 1.28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F26DB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1.55 ± 1.12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D25BE0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1523198E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13309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proofErr w:type="spellStart"/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Hemoglobin,g</w:t>
            </w:r>
            <w:proofErr w:type="spellEnd"/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/L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FDAB4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134.10 ±</w:t>
            </w:r>
            <w:r w:rsidRPr="00EE5940">
              <w:rPr>
                <w:rStyle w:val="font41"/>
                <w:rFonts w:eastAsia="宋体"/>
                <w:color w:val="auto"/>
                <w:lang w:bidi="ar"/>
              </w:rPr>
              <w:t xml:space="preserve"> 17.46 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5FDBD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135.07 ± 16.86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40709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126.26 ± 20.04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EDA22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60E829AB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80FD5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APOA, g/L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467E0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1.13 ±</w:t>
            </w:r>
            <w:r w:rsidRPr="00EE5940">
              <w:rPr>
                <w:rStyle w:val="font41"/>
                <w:rFonts w:eastAsia="宋体"/>
                <w:color w:val="auto"/>
                <w:lang w:bidi="ar"/>
              </w:rPr>
              <w:t xml:space="preserve"> 0.26 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1BBD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1.14 ± 0.26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FFFB2E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1.06 ± 0.26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3BF8D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1E7B91A6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35FEA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APOB, g/L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37B69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0.87 ±</w:t>
            </w:r>
            <w:r w:rsidRPr="00EE5940">
              <w:rPr>
                <w:rStyle w:val="font41"/>
                <w:rFonts w:eastAsia="宋体"/>
                <w:color w:val="auto"/>
                <w:lang w:bidi="ar"/>
              </w:rPr>
              <w:t xml:space="preserve"> 0.25 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2381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0.87 ± 0.25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EDF76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0.84 ± 0.23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F9D8A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1CC641F4" w14:textId="77777777">
        <w:trPr>
          <w:trHeight w:val="32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F50F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Style w:val="font31"/>
                <w:rFonts w:eastAsia="宋体"/>
                <w:color w:val="auto"/>
                <w:lang w:bidi="ar"/>
              </w:rPr>
              <w:t>eGFR, mL/min/1.73 m</w:t>
            </w:r>
            <w:r w:rsidRPr="00EE5940">
              <w:rPr>
                <w:rStyle w:val="font61"/>
                <w:rFonts w:eastAsia="宋体"/>
                <w:color w:val="auto"/>
                <w:lang w:bidi="ar"/>
              </w:rPr>
              <w:t>2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1EE64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78.2 ±</w:t>
            </w:r>
            <w:r w:rsidRPr="00EE5940">
              <w:rPr>
                <w:rStyle w:val="font41"/>
                <w:rFonts w:eastAsia="宋体"/>
                <w:color w:val="auto"/>
                <w:lang w:bidi="ar"/>
              </w:rPr>
              <w:t xml:space="preserve"> 26.6 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36A4A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80.00 ± 25.86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16B4D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63.34 ± 27.82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E61AF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10F424CA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CFD23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LVEF,%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81D34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59.1 ±</w:t>
            </w:r>
            <w:r w:rsidRPr="00EE5940">
              <w:rPr>
                <w:rStyle w:val="font41"/>
                <w:rFonts w:eastAsia="宋体"/>
                <w:color w:val="auto"/>
                <w:lang w:bidi="ar"/>
              </w:rPr>
              <w:t xml:space="preserve"> 11.8 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5268A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59.92 ± 11.19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43D06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52.76 ± 14.58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5CE32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30AE4C9E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41DF2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Medicine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D881B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B60AE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8D597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6EEA7" w14:textId="77777777" w:rsidR="00694E9D" w:rsidRPr="00EE5940" w:rsidRDefault="00694E9D">
            <w:pPr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94E9D" w:rsidRPr="00EE5940" w14:paraId="25FA068E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E1BF9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proofErr w:type="spellStart"/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RASi</w:t>
            </w:r>
            <w:proofErr w:type="spellEnd"/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43D960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33236 (70.8)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72160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29689 (70.7)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8301F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3547 (71.7)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B03B4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2941950B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A3A4D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β-blocker,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B3EBD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37828 (80.6)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2BD49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33908 (80.8)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4978C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3920 (79.2)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6C3C8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0.009 </w:t>
            </w:r>
          </w:p>
        </w:tc>
      </w:tr>
      <w:tr w:rsidR="00694E9D" w:rsidRPr="00EE5940" w14:paraId="0ECDDB8F" w14:textId="77777777">
        <w:trPr>
          <w:trHeight w:val="280"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F821D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Statins, n (%)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F7871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44886 (95.7)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C3BBA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40215 (95.8)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C1CA4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4671 (94.4)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3CA20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94E9D" w:rsidRPr="00EE5940" w14:paraId="7B55985A" w14:textId="77777777">
        <w:trPr>
          <w:trHeight w:val="295"/>
        </w:trPr>
        <w:tc>
          <w:tcPr>
            <w:tcW w:w="291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A6CBDB1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Aspirin, n (%)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8B5E062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43174 (92.0)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46DC21A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38773 (92.4)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1BC499E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4401 (88.9)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F611AFF" w14:textId="77777777" w:rsidR="00694E9D" w:rsidRPr="00EE5940" w:rsidRDefault="0090132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E594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</w:tbl>
    <w:p w14:paraId="1DC2AE4E" w14:textId="77777777" w:rsidR="00694E9D" w:rsidRPr="00EE5940" w:rsidRDefault="00901324">
      <w:pPr>
        <w:spacing w:line="480" w:lineRule="auto"/>
        <w:rPr>
          <w:rFonts w:ascii="Times New Roman" w:hAnsi="Times New Roman" w:cs="Times New Roman"/>
        </w:rPr>
      </w:pPr>
      <w:r w:rsidRPr="00EE5940">
        <w:rPr>
          <w:rFonts w:ascii="Times New Roman" w:hAnsi="Times New Roman" w:cs="Times New Roman"/>
          <w:b/>
          <w:bCs/>
        </w:rPr>
        <w:t>Abbreviations:</w:t>
      </w:r>
      <w:r w:rsidRPr="00EE5940">
        <w:rPr>
          <w:rFonts w:ascii="Times New Roman" w:hAnsi="Times New Roman" w:cs="Times New Roman"/>
        </w:rPr>
        <w:t xml:space="preserve"> AMI, acute myocardial infarction; PCI, percutaneous coronary intervention; CHF, </w:t>
      </w:r>
      <w:r w:rsidRPr="00EE5940">
        <w:rPr>
          <w:rFonts w:ascii="Times New Roman" w:hAnsi="Times New Roman" w:cs="Times New Roman"/>
        </w:rPr>
        <w:lastRenderedPageBreak/>
        <w:t>congestive heart failure; CKD, chronic kidney disease;</w:t>
      </w:r>
      <w:r w:rsidRPr="00EE5940">
        <w:rPr>
          <w:rFonts w:ascii="Times New Roman" w:hAnsi="Times New Roman" w:cs="Times New Roman" w:hint="eastAsia"/>
          <w:lang w:eastAsia="zh"/>
        </w:rPr>
        <w:t xml:space="preserve"> </w:t>
      </w:r>
      <w:r w:rsidRPr="00EE5940">
        <w:rPr>
          <w:rFonts w:ascii="Times New Roman" w:hAnsi="Times New Roman" w:cs="Times New Roman"/>
        </w:rPr>
        <w:t xml:space="preserve">HDL-C, high-density lipoprotein cholesterol; LDL-C, low-density lipoprotein cholesterol; </w:t>
      </w:r>
      <w:proofErr w:type="spellStart"/>
      <w:r w:rsidRPr="00EE5940">
        <w:rPr>
          <w:rFonts w:ascii="Times New Roman" w:hAnsi="Times New Roman" w:cs="Times New Roman"/>
        </w:rPr>
        <w:t>RASi</w:t>
      </w:r>
      <w:proofErr w:type="spellEnd"/>
      <w:r w:rsidRPr="00EE5940">
        <w:rPr>
          <w:rFonts w:ascii="Times New Roman" w:hAnsi="Times New Roman" w:cs="Times New Roman"/>
        </w:rPr>
        <w:t>, renin angiotensin system inhibitor.</w:t>
      </w:r>
    </w:p>
    <w:p w14:paraId="50A5B8AE" w14:textId="77777777" w:rsidR="00694E9D" w:rsidRPr="00EE5940" w:rsidRDefault="00901324">
      <w:pPr>
        <w:spacing w:line="480" w:lineRule="auto"/>
        <w:rPr>
          <w:rFonts w:ascii="Times New Roman" w:hAnsi="Times New Roman" w:cs="Times New Roman"/>
        </w:rPr>
        <w:sectPr w:rsidR="00694E9D" w:rsidRPr="00EE5940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EE5940">
        <w:rPr>
          <w:rFonts w:ascii="Times New Roman" w:hAnsi="Times New Roman" w:cs="Times New Roman"/>
        </w:rPr>
        <w:t>Data are presented as the mean value (standard deviation), median [interquartile range] or number of participants (percentage).</w:t>
      </w:r>
    </w:p>
    <w:p w14:paraId="00AADCF5" w14:textId="7838B989" w:rsidR="00694E9D" w:rsidRPr="00EE5940" w:rsidRDefault="005C4375">
      <w:pPr>
        <w:pStyle w:val="ab"/>
        <w:keepNext/>
        <w:widowControl w:val="0"/>
        <w:spacing w:beforeAutospacing="0" w:afterAutospacing="0" w:line="480" w:lineRule="auto"/>
        <w:jc w:val="both"/>
        <w:rPr>
          <w:rFonts w:ascii="Times New Roman" w:eastAsia="黑体" w:hAnsi="Times New Roman"/>
          <w:spacing w:val="-6"/>
          <w:kern w:val="2"/>
          <w:sz w:val="21"/>
          <w:szCs w:val="21"/>
          <w:lang w:bidi="ar"/>
        </w:rPr>
      </w:pPr>
      <w:r>
        <w:rPr>
          <w:rFonts w:ascii="Times New Roman" w:eastAsia="黑体" w:hAnsi="Times New Roman"/>
          <w:b/>
          <w:bCs/>
          <w:spacing w:val="-6"/>
          <w:kern w:val="2"/>
          <w:sz w:val="21"/>
          <w:szCs w:val="21"/>
          <w:lang w:bidi="ar"/>
        </w:rPr>
        <w:lastRenderedPageBreak/>
        <w:t xml:space="preserve">Supplementary Table </w:t>
      </w:r>
      <w:r w:rsidR="00901324" w:rsidRPr="00EE5940">
        <w:rPr>
          <w:rFonts w:ascii="Times New Roman" w:eastAsia="黑体" w:hAnsi="Times New Roman" w:hint="eastAsia"/>
          <w:b/>
          <w:bCs/>
          <w:spacing w:val="-6"/>
          <w:kern w:val="2"/>
          <w:sz w:val="21"/>
          <w:szCs w:val="21"/>
          <w:lang w:bidi="ar"/>
        </w:rPr>
        <w:t>2.</w:t>
      </w:r>
      <w:r w:rsidR="00901324" w:rsidRPr="00EE5940">
        <w:rPr>
          <w:rFonts w:ascii="Times New Roman" w:eastAsia="黑体" w:hAnsi="Times New Roman"/>
          <w:b/>
          <w:bCs/>
          <w:spacing w:val="-6"/>
          <w:kern w:val="2"/>
          <w:sz w:val="21"/>
          <w:szCs w:val="21"/>
          <w:lang w:bidi="ar"/>
        </w:rPr>
        <w:t xml:space="preserve"> </w:t>
      </w:r>
      <w:r w:rsidR="00901324" w:rsidRPr="00EE5940">
        <w:rPr>
          <w:rFonts w:ascii="Times New Roman" w:eastAsia="黑体" w:hAnsi="Times New Roman"/>
          <w:spacing w:val="-6"/>
          <w:kern w:val="2"/>
          <w:sz w:val="21"/>
          <w:szCs w:val="21"/>
          <w:lang w:bidi="ar"/>
        </w:rPr>
        <w:t>Subgroup analyses of association between the</w:t>
      </w:r>
      <w:r w:rsidR="00901324" w:rsidRPr="00EE5940">
        <w:rPr>
          <w:rFonts w:ascii="Times New Roman" w:eastAsia="黑体" w:hAnsi="Times New Roman" w:hint="eastAsia"/>
          <w:spacing w:val="-6"/>
          <w:kern w:val="2"/>
          <w:sz w:val="21"/>
          <w:szCs w:val="21"/>
          <w:lang w:bidi="ar"/>
        </w:rPr>
        <w:t xml:space="preserve"> </w:t>
      </w:r>
      <w:proofErr w:type="spellStart"/>
      <w:r w:rsidR="00901324" w:rsidRPr="00EE5940">
        <w:rPr>
          <w:rFonts w:ascii="Times New Roman" w:eastAsia="黑体" w:hAnsi="Times New Roman" w:hint="eastAsia"/>
          <w:spacing w:val="-6"/>
          <w:kern w:val="2"/>
          <w:sz w:val="21"/>
          <w:szCs w:val="21"/>
          <w:lang w:bidi="ar"/>
        </w:rPr>
        <w:t>Lp</w:t>
      </w:r>
      <w:proofErr w:type="spellEnd"/>
      <w:r w:rsidR="00901324" w:rsidRPr="00EE5940">
        <w:rPr>
          <w:rFonts w:ascii="Times New Roman" w:eastAsia="黑体" w:hAnsi="Times New Roman" w:hint="eastAsia"/>
          <w:spacing w:val="-6"/>
          <w:kern w:val="2"/>
          <w:sz w:val="21"/>
          <w:szCs w:val="21"/>
          <w:lang w:bidi="ar"/>
        </w:rPr>
        <w:t>(a) and the risk of all-cause mortality.</w:t>
      </w:r>
    </w:p>
    <w:tbl>
      <w:tblPr>
        <w:tblpPr w:leftFromText="180" w:rightFromText="180" w:vertAnchor="text" w:horzAnchor="page" w:tblpX="1570" w:tblpY="602"/>
        <w:tblOverlap w:val="never"/>
        <w:tblW w:w="5119" w:type="pct"/>
        <w:tblLayout w:type="fixed"/>
        <w:tblLook w:val="04A0" w:firstRow="1" w:lastRow="0" w:firstColumn="1" w:lastColumn="0" w:noHBand="0" w:noVBand="1"/>
      </w:tblPr>
      <w:tblGrid>
        <w:gridCol w:w="1704"/>
        <w:gridCol w:w="2267"/>
        <w:gridCol w:w="2060"/>
        <w:gridCol w:w="770"/>
        <w:gridCol w:w="1703"/>
      </w:tblGrid>
      <w:tr w:rsidR="00694E9D" w:rsidRPr="00EE5940" w14:paraId="0FD336D0" w14:textId="77777777">
        <w:trPr>
          <w:trHeight w:val="312"/>
        </w:trPr>
        <w:tc>
          <w:tcPr>
            <w:tcW w:w="1001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B4C24" w14:textId="77777777" w:rsidR="00694E9D" w:rsidRPr="00EE5940" w:rsidRDefault="009013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>Variables</w:t>
            </w:r>
          </w:p>
        </w:tc>
        <w:tc>
          <w:tcPr>
            <w:tcW w:w="133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4D035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>N (%)</w:t>
            </w:r>
          </w:p>
        </w:tc>
        <w:tc>
          <w:tcPr>
            <w:tcW w:w="1211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43900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>HR (95%CI)</w:t>
            </w:r>
          </w:p>
        </w:tc>
        <w:tc>
          <w:tcPr>
            <w:tcW w:w="453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B943D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/>
                <w:bCs/>
                <w:i/>
                <w:szCs w:val="21"/>
              </w:rPr>
            </w:pPr>
            <w:r w:rsidRPr="00EE5940">
              <w:rPr>
                <w:rFonts w:ascii="Times New Roman" w:hAnsi="Times New Roman" w:cs="Times New Roman"/>
                <w:b/>
                <w:bCs/>
                <w:i/>
                <w:szCs w:val="21"/>
              </w:rPr>
              <w:t>P</w:t>
            </w:r>
          </w:p>
        </w:tc>
        <w:tc>
          <w:tcPr>
            <w:tcW w:w="1001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29677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>P for interaction</w:t>
            </w:r>
          </w:p>
        </w:tc>
      </w:tr>
      <w:tr w:rsidR="00694E9D" w:rsidRPr="00EE5940" w14:paraId="0EF4A316" w14:textId="77777777">
        <w:trPr>
          <w:trHeight w:val="312"/>
        </w:trPr>
        <w:tc>
          <w:tcPr>
            <w:tcW w:w="1001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4EA8C66" w14:textId="77777777" w:rsidR="00694E9D" w:rsidRPr="00EE5940" w:rsidRDefault="00694E9D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3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518FFCB" w14:textId="77777777" w:rsidR="00694E9D" w:rsidRPr="00EE5940" w:rsidRDefault="00694E9D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11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B19E750" w14:textId="77777777" w:rsidR="00694E9D" w:rsidRPr="00EE5940" w:rsidRDefault="00694E9D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45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BCBB65D" w14:textId="77777777" w:rsidR="00694E9D" w:rsidRPr="00EE5940" w:rsidRDefault="00694E9D">
            <w:pPr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1001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11FE082" w14:textId="77777777" w:rsidR="00694E9D" w:rsidRPr="00EE5940" w:rsidRDefault="00694E9D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94E9D" w:rsidRPr="00EE5940" w14:paraId="2F3761D6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13DE2" w14:textId="77777777" w:rsidR="00694E9D" w:rsidRPr="00EE5940" w:rsidRDefault="009013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b/>
                <w:bCs/>
                <w:szCs w:val="21"/>
              </w:rPr>
              <w:t>Age</w:t>
            </w: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 xml:space="preserve"> ≥</w:t>
            </w:r>
            <w:r w:rsidRPr="00EE5940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65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FFE76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1DC45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C1004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F5832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>0.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859</w:t>
            </w:r>
          </w:p>
        </w:tc>
      </w:tr>
      <w:tr w:rsidR="00694E9D" w:rsidRPr="00EE5940" w14:paraId="39B9D9C6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12954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No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B6C81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26136</w:t>
            </w:r>
            <w:r w:rsidRPr="00EE5940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55.04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E8DC4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1.15 (1.11 ~ 1.19)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1909D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</w:t>
            </w:r>
            <w:r w:rsidRPr="00EE5940">
              <w:rPr>
                <w:rFonts w:ascii="Times New Roman" w:hAnsi="Times New Roman" w:cs="Times New Roman" w:hint="eastAsia"/>
                <w:bCs/>
                <w:szCs w:val="21"/>
              </w:rPr>
              <w:t>0</w:t>
            </w:r>
            <w:r w:rsidRPr="00EE5940">
              <w:rPr>
                <w:rFonts w:ascii="Times New Roman" w:hAnsi="Times New Roman" w:cs="Times New Roman"/>
                <w:bCs/>
                <w:szCs w:val="21"/>
              </w:rPr>
              <w:t>.001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5ACFB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68436F85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44A70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Yes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8656F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21346</w:t>
            </w:r>
            <w:r w:rsidRPr="00EE5940">
              <w:rPr>
                <w:rFonts w:ascii="Times New Roman" w:hAnsi="Times New Roman" w:cs="Times New Roman"/>
                <w:szCs w:val="21"/>
              </w:rPr>
              <w:t xml:space="preserve"> (44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.96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81662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1.17(1.11 ~ 1.23)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F9D3F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</w:t>
            </w:r>
            <w:r w:rsidRPr="00EE5940">
              <w:rPr>
                <w:rFonts w:ascii="Times New Roman" w:hAnsi="Times New Roman" w:cs="Times New Roman" w:hint="eastAsia"/>
                <w:bCs/>
                <w:szCs w:val="21"/>
              </w:rPr>
              <w:t>0</w:t>
            </w:r>
            <w:r w:rsidRPr="00EE5940">
              <w:rPr>
                <w:rFonts w:ascii="Times New Roman" w:hAnsi="Times New Roman" w:cs="Times New Roman"/>
                <w:bCs/>
                <w:szCs w:val="21"/>
              </w:rPr>
              <w:t>.001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0463D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56F7DB81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A2797" w14:textId="77777777" w:rsidR="00694E9D" w:rsidRPr="00EE5940" w:rsidRDefault="009013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b/>
                <w:bCs/>
                <w:szCs w:val="21"/>
              </w:rPr>
              <w:t>Gender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DC9BC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11122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B050B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D399C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>0.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879</w:t>
            </w:r>
          </w:p>
        </w:tc>
      </w:tr>
      <w:tr w:rsidR="00694E9D" w:rsidRPr="00EE5940" w14:paraId="17A71348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CC8CA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Male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FE0EC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36150 </w:t>
            </w:r>
            <w:r w:rsidRPr="00EE5940">
              <w:rPr>
                <w:rFonts w:ascii="Times New Roman" w:hAnsi="Times New Roman" w:cs="Times New Roman"/>
                <w:szCs w:val="21"/>
              </w:rPr>
              <w:t>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76.13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49B2B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1.16 (1.12 ~ 1.20)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1ADDD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</w:t>
            </w:r>
            <w:r w:rsidRPr="00EE5940">
              <w:rPr>
                <w:rFonts w:ascii="Times New Roman" w:hAnsi="Times New Roman" w:cs="Times New Roman" w:hint="eastAsia"/>
                <w:bCs/>
                <w:szCs w:val="21"/>
              </w:rPr>
              <w:t>0</w:t>
            </w:r>
            <w:r w:rsidRPr="00EE5940">
              <w:rPr>
                <w:rFonts w:ascii="Times New Roman" w:hAnsi="Times New Roman" w:cs="Times New Roman"/>
                <w:bCs/>
                <w:szCs w:val="21"/>
              </w:rPr>
              <w:t>.001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7F10B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450406B4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B744A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Female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9317F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11332 </w:t>
            </w:r>
            <w:r w:rsidRPr="00EE5940">
              <w:rPr>
                <w:rFonts w:ascii="Times New Roman" w:hAnsi="Times New Roman" w:cs="Times New Roman"/>
                <w:szCs w:val="21"/>
              </w:rPr>
              <w:t>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23.87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C9D4C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1.15(1.08 ~ 1.23)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B1D03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</w:t>
            </w:r>
            <w:r w:rsidRPr="00EE5940">
              <w:rPr>
                <w:rFonts w:ascii="Times New Roman" w:hAnsi="Times New Roman" w:cs="Times New Roman" w:hint="eastAsia"/>
                <w:bCs/>
                <w:szCs w:val="21"/>
              </w:rPr>
              <w:t>0</w:t>
            </w:r>
            <w:r w:rsidRPr="00EE5940">
              <w:rPr>
                <w:rFonts w:ascii="Times New Roman" w:hAnsi="Times New Roman" w:cs="Times New Roman"/>
                <w:bCs/>
                <w:szCs w:val="21"/>
              </w:rPr>
              <w:t>.001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4E2F7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23C42A46" w14:textId="77777777">
        <w:trPr>
          <w:trHeight w:val="386"/>
        </w:trPr>
        <w:tc>
          <w:tcPr>
            <w:tcW w:w="23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21396" w14:textId="77777777" w:rsidR="00694E9D" w:rsidRPr="00EE5940" w:rsidRDefault="00901324">
            <w:pPr>
              <w:spacing w:before="40" w:after="40"/>
              <w:ind w:left="40" w:right="40"/>
              <w:jc w:val="left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LDL-C </w:t>
            </w: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>≥</w:t>
            </w:r>
            <w:r w:rsidRPr="00EE5940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1.8 mmol/L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6466D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86A69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71B6E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0.291</w:t>
            </w:r>
          </w:p>
        </w:tc>
      </w:tr>
      <w:tr w:rsidR="00694E9D" w:rsidRPr="00EE5940" w14:paraId="1B4CFB8B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674B4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No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7FCDA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5718 (12.04)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BFA68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1.16 (1.08 ~ 1.26)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23EFF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0.00</w:t>
            </w:r>
            <w:r w:rsidRPr="00EE5940">
              <w:rPr>
                <w:rFonts w:ascii="Times New Roman" w:hAnsi="Times New Roman" w:cs="Times New Roman" w:hint="eastAsia"/>
                <w:bCs/>
                <w:szCs w:val="21"/>
              </w:rPr>
              <w:t>5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7A6F6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43EE3063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AC49B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Yes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56897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41758 </w:t>
            </w:r>
            <w:r w:rsidRPr="00EE5940">
              <w:rPr>
                <w:rFonts w:ascii="Times New Roman" w:hAnsi="Times New Roman" w:cs="Times New Roman"/>
                <w:szCs w:val="21"/>
              </w:rPr>
              <w:t>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87</w:t>
            </w:r>
            <w:r w:rsidRPr="00EE5940">
              <w:rPr>
                <w:rFonts w:ascii="Times New Roman" w:hAnsi="Times New Roman" w:cs="Times New Roman"/>
                <w:szCs w:val="21"/>
              </w:rPr>
              <w:t>.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EE5940">
              <w:rPr>
                <w:rFonts w:ascii="Times New Roman" w:hAnsi="Times New Roman" w:cs="Times New Roman"/>
                <w:szCs w:val="21"/>
              </w:rPr>
              <w:t>6)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A537B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1.16 (1.13 ~ 1.20)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15B71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</w:t>
            </w:r>
            <w:r w:rsidRPr="00EE5940">
              <w:rPr>
                <w:rFonts w:ascii="Times New Roman" w:hAnsi="Times New Roman" w:cs="Times New Roman" w:hint="eastAsia"/>
                <w:bCs/>
                <w:szCs w:val="21"/>
              </w:rPr>
              <w:t>0</w:t>
            </w:r>
            <w:r w:rsidRPr="00EE5940">
              <w:rPr>
                <w:rFonts w:ascii="Times New Roman" w:hAnsi="Times New Roman" w:cs="Times New Roman"/>
                <w:bCs/>
                <w:szCs w:val="21"/>
              </w:rPr>
              <w:t>.001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DDC03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48C065E1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322E1" w14:textId="77777777" w:rsidR="00694E9D" w:rsidRPr="00EE5940" w:rsidRDefault="009013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>AMI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DCE35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9122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8A2EF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FA602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>0.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355</w:t>
            </w:r>
          </w:p>
        </w:tc>
      </w:tr>
      <w:tr w:rsidR="00694E9D" w:rsidRPr="00EE5940" w14:paraId="04C8FC02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149B3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No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50D26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37812 </w:t>
            </w:r>
            <w:r w:rsidRPr="00EE5940">
              <w:rPr>
                <w:rFonts w:ascii="Times New Roman" w:hAnsi="Times New Roman" w:cs="Times New Roman"/>
                <w:szCs w:val="21"/>
              </w:rPr>
              <w:t>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79</w:t>
            </w:r>
            <w:r w:rsidRPr="00EE5940">
              <w:rPr>
                <w:rFonts w:ascii="Times New Roman" w:hAnsi="Times New Roman" w:cs="Times New Roman"/>
                <w:szCs w:val="21"/>
              </w:rPr>
              <w:t>.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64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662B0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1.15 (1.11 ~ 1.19)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4EBC1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</w:t>
            </w:r>
            <w:r w:rsidRPr="00EE5940">
              <w:rPr>
                <w:rFonts w:ascii="Times New Roman" w:hAnsi="Times New Roman" w:cs="Times New Roman" w:hint="eastAsia"/>
                <w:bCs/>
                <w:szCs w:val="21"/>
              </w:rPr>
              <w:t>0</w:t>
            </w:r>
            <w:r w:rsidRPr="00EE5940">
              <w:rPr>
                <w:rFonts w:ascii="Times New Roman" w:hAnsi="Times New Roman" w:cs="Times New Roman"/>
                <w:bCs/>
                <w:szCs w:val="21"/>
              </w:rPr>
              <w:t>.001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521A8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3564411A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88144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Yes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3CB73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9670 </w:t>
            </w:r>
            <w:r w:rsidRPr="00EE5940">
              <w:rPr>
                <w:rFonts w:ascii="Times New Roman" w:hAnsi="Times New Roman" w:cs="Times New Roman"/>
                <w:szCs w:val="21"/>
              </w:rPr>
              <w:t>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20.36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0A1AA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1.16 (1.09 ~ 1.24)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6DB05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0.</w:t>
            </w:r>
            <w:r w:rsidRPr="00EE5940">
              <w:rPr>
                <w:rFonts w:ascii="Times New Roman" w:hAnsi="Times New Roman" w:cs="Times New Roman" w:hint="eastAsia"/>
                <w:bCs/>
                <w:szCs w:val="21"/>
              </w:rPr>
              <w:t>00</w:t>
            </w:r>
            <w:r w:rsidRPr="00EE5940">
              <w:rPr>
                <w:rFonts w:ascii="Times New Roman" w:hAnsi="Times New Roman" w:cs="Times New Roman"/>
                <w:bCs/>
                <w:szCs w:val="21"/>
              </w:rPr>
              <w:t>9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CF447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058974D9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25F48" w14:textId="77777777" w:rsidR="00694E9D" w:rsidRPr="00EE5940" w:rsidRDefault="009013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b/>
                <w:bCs/>
                <w:szCs w:val="21"/>
              </w:rPr>
              <w:t>DM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E2904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872D1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99924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4AC0F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>0.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199</w:t>
            </w:r>
          </w:p>
        </w:tc>
      </w:tr>
      <w:tr w:rsidR="00694E9D" w:rsidRPr="00EE5940" w14:paraId="58E7B997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4618F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No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F4B52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30076 </w:t>
            </w:r>
            <w:r w:rsidRPr="00EE5940">
              <w:rPr>
                <w:rFonts w:ascii="Times New Roman" w:hAnsi="Times New Roman" w:cs="Times New Roman"/>
                <w:szCs w:val="21"/>
              </w:rPr>
              <w:t>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63.33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94E3F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1.13 (1.08 ~ 1.18)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BAF57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0.00</w:t>
            </w:r>
            <w:r w:rsidRPr="00EE5940">
              <w:rPr>
                <w:rFonts w:ascii="Times New Roman" w:hAnsi="Times New Roman" w:cs="Times New Roman" w:hint="eastAsia"/>
                <w:bCs/>
                <w:szCs w:val="21"/>
              </w:rPr>
              <w:t>2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25806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4F44D40D" w14:textId="77777777"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7C6C6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Yes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16981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17406 </w:t>
            </w:r>
            <w:r w:rsidRPr="00EE5940">
              <w:rPr>
                <w:rFonts w:ascii="Times New Roman" w:hAnsi="Times New Roman" w:cs="Times New Roman"/>
                <w:szCs w:val="21"/>
              </w:rPr>
              <w:t>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36.67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94FF5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1.21 (1.16 ~ 1.26)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D3887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0.00</w:t>
            </w:r>
            <w:r w:rsidRPr="00EE5940">
              <w:rPr>
                <w:rFonts w:ascii="Times New Roman" w:hAnsi="Times New Roman" w:cs="Times New Roman" w:hint="eastAsia"/>
                <w:bCs/>
                <w:szCs w:val="21"/>
              </w:rPr>
              <w:t>3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E7AAC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1E87E013" w14:textId="77777777" w:rsidR="00694E9D" w:rsidRPr="00EE5940" w:rsidRDefault="00694E9D">
      <w:pPr>
        <w:spacing w:line="480" w:lineRule="auto"/>
        <w:rPr>
          <w:rFonts w:ascii="Times New Roman" w:eastAsia="宋体" w:hAnsi="Times New Roman" w:cs="Times New Roman"/>
          <w:b/>
          <w:bCs/>
          <w:szCs w:val="21"/>
          <w:lang w:bidi="ar"/>
        </w:rPr>
        <w:sectPr w:rsidR="00694E9D" w:rsidRPr="00EE5940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5DABFB36" w14:textId="3C5A7046" w:rsidR="00694E9D" w:rsidRPr="00EE5940" w:rsidRDefault="005C4375">
      <w:pPr>
        <w:pStyle w:val="ab"/>
        <w:keepNext/>
        <w:widowControl w:val="0"/>
        <w:spacing w:beforeAutospacing="0" w:afterAutospacing="0" w:line="480" w:lineRule="auto"/>
        <w:jc w:val="both"/>
        <w:rPr>
          <w:rFonts w:ascii="Times New Roman" w:eastAsia="黑体" w:hAnsi="Times New Roman"/>
          <w:spacing w:val="-6"/>
          <w:kern w:val="2"/>
          <w:sz w:val="21"/>
          <w:szCs w:val="21"/>
          <w:lang w:bidi="ar"/>
        </w:rPr>
      </w:pPr>
      <w:r>
        <w:rPr>
          <w:rFonts w:ascii="Times New Roman" w:eastAsia="黑体" w:hAnsi="Times New Roman"/>
          <w:b/>
          <w:bCs/>
          <w:spacing w:val="-6"/>
          <w:kern w:val="2"/>
          <w:sz w:val="21"/>
          <w:szCs w:val="21"/>
          <w:lang w:bidi="ar"/>
        </w:rPr>
        <w:lastRenderedPageBreak/>
        <w:t xml:space="preserve">Supplementary Table </w:t>
      </w:r>
      <w:r w:rsidR="00901324" w:rsidRPr="00EE5940">
        <w:rPr>
          <w:rFonts w:ascii="Times New Roman" w:eastAsia="黑体" w:hAnsi="Times New Roman" w:hint="eastAsia"/>
          <w:b/>
          <w:bCs/>
          <w:spacing w:val="-6"/>
          <w:kern w:val="2"/>
          <w:sz w:val="21"/>
          <w:szCs w:val="21"/>
          <w:lang w:bidi="ar"/>
        </w:rPr>
        <w:t>3.</w:t>
      </w:r>
      <w:r w:rsidR="00901324" w:rsidRPr="00EE5940">
        <w:rPr>
          <w:rFonts w:ascii="Times New Roman" w:eastAsia="黑体" w:hAnsi="Times New Roman"/>
          <w:b/>
          <w:bCs/>
          <w:spacing w:val="-6"/>
          <w:kern w:val="2"/>
          <w:sz w:val="21"/>
          <w:szCs w:val="21"/>
          <w:lang w:bidi="ar"/>
        </w:rPr>
        <w:t xml:space="preserve"> </w:t>
      </w:r>
      <w:r w:rsidR="00901324" w:rsidRPr="00EE5940">
        <w:rPr>
          <w:rFonts w:ascii="Times New Roman" w:eastAsia="黑体" w:hAnsi="Times New Roman"/>
          <w:spacing w:val="-6"/>
          <w:kern w:val="2"/>
          <w:sz w:val="21"/>
          <w:szCs w:val="21"/>
          <w:lang w:bidi="ar"/>
        </w:rPr>
        <w:t>Subgroup analyses of association between the</w:t>
      </w:r>
      <w:r w:rsidR="00901324" w:rsidRPr="00EE5940">
        <w:rPr>
          <w:rFonts w:ascii="Times New Roman" w:eastAsia="黑体" w:hAnsi="Times New Roman" w:hint="eastAsia"/>
          <w:spacing w:val="-6"/>
          <w:kern w:val="2"/>
          <w:sz w:val="21"/>
          <w:szCs w:val="21"/>
          <w:lang w:bidi="ar"/>
        </w:rPr>
        <w:t xml:space="preserve"> PNI and the risk of all-cause mortality.</w:t>
      </w:r>
    </w:p>
    <w:tbl>
      <w:tblPr>
        <w:tblpPr w:leftFromText="180" w:rightFromText="180" w:vertAnchor="text" w:horzAnchor="page" w:tblpX="1570" w:tblpY="602"/>
        <w:tblOverlap w:val="never"/>
        <w:tblW w:w="5119" w:type="pct"/>
        <w:tblLayout w:type="fixed"/>
        <w:tblLook w:val="04A0" w:firstRow="1" w:lastRow="0" w:firstColumn="1" w:lastColumn="0" w:noHBand="0" w:noVBand="1"/>
      </w:tblPr>
      <w:tblGrid>
        <w:gridCol w:w="1704"/>
        <w:gridCol w:w="2267"/>
        <w:gridCol w:w="2060"/>
        <w:gridCol w:w="770"/>
        <w:gridCol w:w="1703"/>
      </w:tblGrid>
      <w:tr w:rsidR="00694E9D" w:rsidRPr="00EE5940" w14:paraId="4E1D8C4D" w14:textId="77777777">
        <w:trPr>
          <w:trHeight w:val="312"/>
        </w:trPr>
        <w:tc>
          <w:tcPr>
            <w:tcW w:w="1001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13D4E" w14:textId="77777777" w:rsidR="00694E9D" w:rsidRPr="00EE5940" w:rsidRDefault="009013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>Variables</w:t>
            </w:r>
          </w:p>
        </w:tc>
        <w:tc>
          <w:tcPr>
            <w:tcW w:w="133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9A862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>N (%)</w:t>
            </w:r>
          </w:p>
        </w:tc>
        <w:tc>
          <w:tcPr>
            <w:tcW w:w="1211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DA9A4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>HR (95%CI)</w:t>
            </w:r>
          </w:p>
        </w:tc>
        <w:tc>
          <w:tcPr>
            <w:tcW w:w="453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1E3F3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/>
                <w:bCs/>
                <w:i/>
                <w:szCs w:val="21"/>
              </w:rPr>
            </w:pPr>
            <w:r w:rsidRPr="00EE5940">
              <w:rPr>
                <w:rFonts w:ascii="Times New Roman" w:hAnsi="Times New Roman" w:cs="Times New Roman"/>
                <w:b/>
                <w:bCs/>
                <w:i/>
                <w:szCs w:val="21"/>
              </w:rPr>
              <w:t>P</w:t>
            </w:r>
          </w:p>
        </w:tc>
        <w:tc>
          <w:tcPr>
            <w:tcW w:w="1001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2C648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>P for interaction</w:t>
            </w:r>
          </w:p>
        </w:tc>
      </w:tr>
      <w:tr w:rsidR="00694E9D" w:rsidRPr="00EE5940" w14:paraId="56A76E8F" w14:textId="77777777">
        <w:trPr>
          <w:trHeight w:val="312"/>
        </w:trPr>
        <w:tc>
          <w:tcPr>
            <w:tcW w:w="1001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E9C3F23" w14:textId="77777777" w:rsidR="00694E9D" w:rsidRPr="00EE5940" w:rsidRDefault="00694E9D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3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B2F0166" w14:textId="77777777" w:rsidR="00694E9D" w:rsidRPr="00EE5940" w:rsidRDefault="00694E9D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11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5557E2C" w14:textId="77777777" w:rsidR="00694E9D" w:rsidRPr="00EE5940" w:rsidRDefault="00694E9D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45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BD628D6" w14:textId="77777777" w:rsidR="00694E9D" w:rsidRPr="00EE5940" w:rsidRDefault="00694E9D">
            <w:pPr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1001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1E98530" w14:textId="77777777" w:rsidR="00694E9D" w:rsidRPr="00EE5940" w:rsidRDefault="00694E9D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94E9D" w:rsidRPr="00EE5940" w14:paraId="751B3111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941E8" w14:textId="77777777" w:rsidR="00694E9D" w:rsidRPr="00EE5940" w:rsidRDefault="009013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b/>
                <w:bCs/>
                <w:szCs w:val="21"/>
              </w:rPr>
              <w:t>Age</w:t>
            </w: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 xml:space="preserve"> ≥</w:t>
            </w:r>
            <w:r w:rsidRPr="00EE5940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65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258F1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AF289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75B91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0B5CC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</w:t>
            </w:r>
            <w:r w:rsidRPr="00EE5940">
              <w:rPr>
                <w:rFonts w:ascii="Times New Roman" w:hAnsi="Times New Roman" w:cs="Times New Roman"/>
                <w:szCs w:val="21"/>
              </w:rPr>
              <w:t>0.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001</w:t>
            </w:r>
          </w:p>
        </w:tc>
      </w:tr>
      <w:tr w:rsidR="00694E9D" w:rsidRPr="00EE5940" w14:paraId="2655074E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650D6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No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7FEBA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26136</w:t>
            </w:r>
            <w:r w:rsidRPr="00EE5940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55.04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40F60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0.94 (0.93 ~ 0.94)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E7545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5B608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1CC35BD8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6103B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Yes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9798E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21346</w:t>
            </w:r>
            <w:r w:rsidRPr="00EE5940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44.96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9196C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0.91 (0.90 ~ 0.94)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1201A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92D15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6BC5F2EA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71F73" w14:textId="77777777" w:rsidR="00694E9D" w:rsidRPr="00EE5940" w:rsidRDefault="009013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b/>
                <w:bCs/>
                <w:szCs w:val="21"/>
              </w:rPr>
              <w:t>Gender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E382C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DCF12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DAC45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6BEE3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>0.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046</w:t>
            </w:r>
          </w:p>
        </w:tc>
      </w:tr>
      <w:tr w:rsidR="00694E9D" w:rsidRPr="00EE5940" w14:paraId="079AE95B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4DCCB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Male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70CDE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36150 (76.13)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59888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0.92 (0.91 ~ 0.92)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98B39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EE02D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527FA65A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6F4B7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Female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6F437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11332 (23.87)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38C64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0.90 (0.89 ~ 0.91)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DAAD3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F39F8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47CADD78" w14:textId="77777777">
        <w:trPr>
          <w:trHeight w:val="386"/>
        </w:trPr>
        <w:tc>
          <w:tcPr>
            <w:tcW w:w="23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D9A93" w14:textId="77777777" w:rsidR="00694E9D" w:rsidRPr="00EE5940" w:rsidRDefault="00901324">
            <w:pPr>
              <w:spacing w:before="40" w:after="40"/>
              <w:ind w:left="40" w:right="40"/>
              <w:jc w:val="left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LDL-C </w:t>
            </w: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>≥</w:t>
            </w:r>
            <w:r w:rsidRPr="00EE5940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1.8 mmol/L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F9EA4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5DDFC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1CF4E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0.491</w:t>
            </w:r>
          </w:p>
        </w:tc>
      </w:tr>
      <w:tr w:rsidR="00694E9D" w:rsidRPr="00EE5940" w14:paraId="55711A19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F216E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No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254D4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5718 (12.04)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CF0A8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0.92 (0.91 ~ 0.92)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913E0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0.00</w:t>
            </w:r>
            <w:r w:rsidRPr="00EE5940">
              <w:rPr>
                <w:rFonts w:ascii="Times New Roman" w:hAnsi="Times New Roman" w:cs="Times New Roman" w:hint="eastAsia"/>
                <w:bCs/>
                <w:szCs w:val="21"/>
              </w:rPr>
              <w:t>3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C7715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54034B71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31722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Yes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B5C53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41758 </w:t>
            </w:r>
            <w:r w:rsidRPr="00EE5940">
              <w:rPr>
                <w:rFonts w:ascii="Times New Roman" w:hAnsi="Times New Roman" w:cs="Times New Roman"/>
                <w:szCs w:val="21"/>
              </w:rPr>
              <w:t>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87</w:t>
            </w:r>
            <w:r w:rsidRPr="00EE5940">
              <w:rPr>
                <w:rFonts w:ascii="Times New Roman" w:hAnsi="Times New Roman" w:cs="Times New Roman"/>
                <w:szCs w:val="21"/>
              </w:rPr>
              <w:t>.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EE5940">
              <w:rPr>
                <w:rFonts w:ascii="Times New Roman" w:hAnsi="Times New Roman" w:cs="Times New Roman"/>
                <w:szCs w:val="21"/>
              </w:rPr>
              <w:t>6)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1C86D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0.92 (0.91 ~ 0.92)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2C322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4B869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79137EA6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209D7" w14:textId="77777777" w:rsidR="00694E9D" w:rsidRPr="00EE5940" w:rsidRDefault="009013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/>
                <w:bCs/>
                <w:szCs w:val="21"/>
              </w:rPr>
              <w:t>AMI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04423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2D40C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DA854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F5B70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>0.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158</w:t>
            </w:r>
          </w:p>
        </w:tc>
      </w:tr>
      <w:tr w:rsidR="00694E9D" w:rsidRPr="00EE5940" w14:paraId="64094CDD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E9186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No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1BF30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37812 </w:t>
            </w:r>
            <w:r w:rsidRPr="00EE5940">
              <w:rPr>
                <w:rFonts w:ascii="Times New Roman" w:hAnsi="Times New Roman" w:cs="Times New Roman"/>
                <w:szCs w:val="21"/>
              </w:rPr>
              <w:t>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79</w:t>
            </w:r>
            <w:r w:rsidRPr="00EE5940">
              <w:rPr>
                <w:rFonts w:ascii="Times New Roman" w:hAnsi="Times New Roman" w:cs="Times New Roman"/>
                <w:szCs w:val="21"/>
              </w:rPr>
              <w:t>.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64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05180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0.91 (0.91 ~ 0.92)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39D20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FB7C1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046E6287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6ADC0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Yes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47511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9670 </w:t>
            </w:r>
            <w:r w:rsidRPr="00EE5940">
              <w:rPr>
                <w:rFonts w:ascii="Times New Roman" w:hAnsi="Times New Roman" w:cs="Times New Roman"/>
                <w:szCs w:val="21"/>
              </w:rPr>
              <w:t>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20.36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BF09C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0.92 (0.91 ~ 0.92)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A45A6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EB4E4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64647835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68466" w14:textId="77777777" w:rsidR="00694E9D" w:rsidRPr="00EE5940" w:rsidRDefault="009013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b/>
                <w:bCs/>
                <w:szCs w:val="21"/>
              </w:rPr>
              <w:t>DM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20F19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A2E50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F9331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EC0B9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>0.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220</w:t>
            </w:r>
          </w:p>
        </w:tc>
      </w:tr>
      <w:tr w:rsidR="00694E9D" w:rsidRPr="00EE5940" w14:paraId="79882B57" w14:textId="77777777"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484F5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No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DA6F0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30076 </w:t>
            </w:r>
            <w:r w:rsidRPr="00EE5940">
              <w:rPr>
                <w:rFonts w:ascii="Times New Roman" w:hAnsi="Times New Roman" w:cs="Times New Roman"/>
                <w:szCs w:val="21"/>
              </w:rPr>
              <w:t>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63.33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A0974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0.91 (0.91 ~ 0.92)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94676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0.00</w:t>
            </w:r>
            <w:r w:rsidRPr="00EE5940">
              <w:rPr>
                <w:rFonts w:ascii="Times New Roman" w:hAnsi="Times New Roman" w:cs="Times New Roman" w:hint="eastAsia"/>
                <w:bCs/>
                <w:szCs w:val="21"/>
              </w:rPr>
              <w:t>4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0F3DD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4E9D" w:rsidRPr="00EE5940" w14:paraId="2C330889" w14:textId="77777777">
        <w:trPr>
          <w:trHeight w:val="396"/>
        </w:trPr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3A270" w14:textId="77777777" w:rsidR="00694E9D" w:rsidRPr="00EE5940" w:rsidRDefault="00901324">
            <w:pPr>
              <w:ind w:left="400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/>
                <w:szCs w:val="21"/>
              </w:rPr>
              <w:t xml:space="preserve">    Yes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B8A03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 xml:space="preserve">17406 </w:t>
            </w:r>
            <w:r w:rsidRPr="00EE5940">
              <w:rPr>
                <w:rFonts w:ascii="Times New Roman" w:hAnsi="Times New Roman" w:cs="Times New Roman"/>
                <w:szCs w:val="21"/>
              </w:rPr>
              <w:t>(</w:t>
            </w:r>
            <w:r w:rsidRPr="00EE5940">
              <w:rPr>
                <w:rFonts w:ascii="Times New Roman" w:hAnsi="Times New Roman" w:cs="Times New Roman" w:hint="eastAsia"/>
                <w:szCs w:val="21"/>
              </w:rPr>
              <w:t>36.67</w:t>
            </w:r>
            <w:r w:rsidRPr="00EE5940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A8183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  <w:r w:rsidRPr="00EE5940">
              <w:rPr>
                <w:rFonts w:ascii="Times New Roman" w:hAnsi="Times New Roman" w:cs="Times New Roman" w:hint="eastAsia"/>
                <w:szCs w:val="21"/>
              </w:rPr>
              <w:t>0.91 (0.91 ~ 0.92)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75210" w14:textId="77777777" w:rsidR="00694E9D" w:rsidRPr="00EE5940" w:rsidRDefault="00901324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EE5940">
              <w:rPr>
                <w:rFonts w:ascii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3F0A0" w14:textId="77777777" w:rsidR="00694E9D" w:rsidRPr="00EE5940" w:rsidRDefault="00694E9D">
            <w:pP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3CDB4484" w14:textId="77777777" w:rsidR="00694E9D" w:rsidRPr="00EE5940" w:rsidRDefault="00694E9D">
      <w:pPr>
        <w:spacing w:line="480" w:lineRule="auto"/>
        <w:rPr>
          <w:rFonts w:ascii="Times New Roman" w:eastAsia="宋体" w:hAnsi="Times New Roman" w:cs="Times New Roman"/>
          <w:b/>
          <w:bCs/>
          <w:szCs w:val="21"/>
          <w:lang w:bidi="ar"/>
        </w:rPr>
        <w:sectPr w:rsidR="00694E9D" w:rsidRPr="00EE5940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42E04023" w14:textId="2089DB1D" w:rsidR="00694E9D" w:rsidRPr="00EE5940" w:rsidRDefault="005C4375">
      <w:pPr>
        <w:pStyle w:val="ab"/>
        <w:keepNext/>
        <w:widowControl w:val="0"/>
        <w:spacing w:beforeAutospacing="0" w:afterAutospacing="0" w:line="480" w:lineRule="auto"/>
        <w:jc w:val="both"/>
        <w:rPr>
          <w:rFonts w:ascii="Times New Roman" w:eastAsia="黑体" w:hAnsi="Times New Roman"/>
          <w:spacing w:val="-6"/>
          <w:kern w:val="2"/>
          <w:sz w:val="21"/>
          <w:szCs w:val="21"/>
          <w:lang w:bidi="ar"/>
        </w:rPr>
      </w:pPr>
      <w:r>
        <w:rPr>
          <w:rFonts w:ascii="Times New Roman" w:eastAsia="黑体" w:hAnsi="Times New Roman"/>
          <w:b/>
          <w:bCs/>
          <w:spacing w:val="-6"/>
          <w:kern w:val="2"/>
          <w:sz w:val="21"/>
          <w:szCs w:val="21"/>
          <w:lang w:bidi="ar"/>
        </w:rPr>
        <w:lastRenderedPageBreak/>
        <w:t xml:space="preserve">Supplementary Table </w:t>
      </w:r>
      <w:r w:rsidR="00901324" w:rsidRPr="00EE5940">
        <w:rPr>
          <w:rFonts w:ascii="Times New Roman" w:eastAsia="黑体" w:hAnsi="Times New Roman" w:hint="eastAsia"/>
          <w:b/>
          <w:bCs/>
          <w:spacing w:val="-6"/>
          <w:kern w:val="2"/>
          <w:sz w:val="21"/>
          <w:szCs w:val="21"/>
          <w:lang w:bidi="ar"/>
        </w:rPr>
        <w:t>4.</w:t>
      </w:r>
      <w:r w:rsidR="00901324" w:rsidRPr="00EE5940">
        <w:rPr>
          <w:rFonts w:ascii="Times New Roman" w:eastAsia="黑体" w:hAnsi="Times New Roman"/>
          <w:b/>
          <w:bCs/>
          <w:spacing w:val="-6"/>
          <w:kern w:val="2"/>
          <w:sz w:val="21"/>
          <w:szCs w:val="21"/>
          <w:lang w:bidi="ar"/>
        </w:rPr>
        <w:t xml:space="preserve"> </w:t>
      </w:r>
      <w:r w:rsidR="00901324" w:rsidRPr="00EE5940">
        <w:rPr>
          <w:rFonts w:ascii="Times New Roman" w:eastAsia="黑体" w:hAnsi="Times New Roman"/>
          <w:spacing w:val="-6"/>
          <w:kern w:val="2"/>
          <w:sz w:val="21"/>
          <w:szCs w:val="21"/>
          <w:lang w:bidi="ar"/>
        </w:rPr>
        <w:t>Sensitivity analysis for prognostic nutritional index and lipoprotein(a) with all-cause and cardiovascular mortality</w:t>
      </w:r>
      <w:r w:rsidR="00901324" w:rsidRPr="00EE5940">
        <w:rPr>
          <w:rFonts w:ascii="Times New Roman" w:eastAsia="黑体" w:hAnsi="Times New Roman" w:hint="eastAsia"/>
          <w:spacing w:val="-6"/>
          <w:kern w:val="2"/>
          <w:sz w:val="21"/>
          <w:szCs w:val="21"/>
          <w:lang w:bidi="ar"/>
        </w:rPr>
        <w:t xml:space="preserve"> </w:t>
      </w:r>
    </w:p>
    <w:p w14:paraId="300963CB" w14:textId="77777777" w:rsidR="00694E9D" w:rsidRPr="00EE5940" w:rsidRDefault="00694E9D">
      <w:pPr>
        <w:spacing w:line="480" w:lineRule="auto"/>
        <w:rPr>
          <w:rFonts w:ascii="Times New Roman" w:eastAsia="宋体" w:hAnsi="Times New Roman" w:cs="Times New Roman"/>
          <w:b/>
          <w:bCs/>
          <w:szCs w:val="21"/>
          <w:lang w:bidi="ar"/>
        </w:rPr>
      </w:pPr>
    </w:p>
    <w:tbl>
      <w:tblPr>
        <w:tblStyle w:val="1"/>
        <w:tblW w:w="8729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0"/>
        <w:gridCol w:w="2051"/>
        <w:gridCol w:w="923"/>
        <w:gridCol w:w="236"/>
        <w:gridCol w:w="2134"/>
        <w:gridCol w:w="915"/>
      </w:tblGrid>
      <w:tr w:rsidR="00694E9D" w:rsidRPr="00EE5940" w14:paraId="3FEAF57C" w14:textId="77777777">
        <w:trPr>
          <w:jc w:val="center"/>
        </w:trPr>
        <w:tc>
          <w:tcPr>
            <w:tcW w:w="247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73463DDB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ind w:firstLine="321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8BFF5F7" w14:textId="77777777" w:rsidR="00694E9D" w:rsidRPr="00EE5940" w:rsidRDefault="00901324">
            <w:pPr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b/>
                <w:sz w:val="18"/>
                <w:szCs w:val="18"/>
              </w:rPr>
              <w:t>All-cause mortality</w:t>
            </w:r>
          </w:p>
        </w:tc>
        <w:tc>
          <w:tcPr>
            <w:tcW w:w="92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74BE4DE" w14:textId="77777777" w:rsidR="00694E9D" w:rsidRPr="00EE5940" w:rsidRDefault="00694E9D">
            <w:pPr>
              <w:autoSpaceDE w:val="0"/>
              <w:snapToGrid w:val="0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597CDD9" w14:textId="77777777" w:rsidR="00694E9D" w:rsidRPr="00EE5940" w:rsidRDefault="00694E9D">
            <w:pPr>
              <w:autoSpaceDE w:val="0"/>
              <w:snapToGrid w:val="0"/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49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BC0D652" w14:textId="77777777" w:rsidR="00694E9D" w:rsidRPr="00EE5940" w:rsidRDefault="00901324">
            <w:pPr>
              <w:autoSpaceDE w:val="0"/>
              <w:snapToGrid w:val="0"/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b/>
                <w:sz w:val="18"/>
                <w:szCs w:val="18"/>
              </w:rPr>
              <w:t>Cardiovascular</w:t>
            </w:r>
            <w:r w:rsidRPr="00EE5940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 xml:space="preserve"> </w:t>
            </w:r>
            <w:r w:rsidRPr="00EE5940">
              <w:rPr>
                <w:rFonts w:ascii="Times New Roman" w:hAnsi="Times New Roman" w:cs="Times New Roman"/>
                <w:b/>
                <w:sz w:val="18"/>
                <w:szCs w:val="18"/>
              </w:rPr>
              <w:t>mortality</w:t>
            </w:r>
          </w:p>
        </w:tc>
      </w:tr>
      <w:tr w:rsidR="00694E9D" w:rsidRPr="00EE5940" w14:paraId="3BF7C246" w14:textId="77777777">
        <w:trPr>
          <w:trHeight w:val="587"/>
          <w:jc w:val="center"/>
        </w:trPr>
        <w:tc>
          <w:tcPr>
            <w:tcW w:w="2470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3D86CE4" w14:textId="77777777" w:rsidR="00694E9D" w:rsidRPr="00EE5940" w:rsidRDefault="00694E9D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2051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bottom"/>
          </w:tcPr>
          <w:p w14:paraId="10D62E50" w14:textId="77777777" w:rsidR="00694E9D" w:rsidRPr="00EE5940" w:rsidRDefault="00901324">
            <w:pPr>
              <w:autoSpaceDE w:val="0"/>
              <w:snapToGrid w:val="0"/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b/>
                <w:sz w:val="18"/>
                <w:szCs w:val="18"/>
              </w:rPr>
              <w:t>Adjusted</w:t>
            </w:r>
          </w:p>
          <w:p w14:paraId="03BB717B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</w:rPr>
            </w:pPr>
            <w:r w:rsidRPr="00EE5940">
              <w:rPr>
                <w:rFonts w:ascii="Times New Roman" w:hAnsi="Times New Roman" w:cs="Times New Roman"/>
                <w:b/>
                <w:sz w:val="18"/>
                <w:szCs w:val="18"/>
              </w:rPr>
              <w:t>HR(95%CI)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48FD3AEC" w14:textId="77777777" w:rsidR="00694E9D" w:rsidRPr="00EE5940" w:rsidRDefault="00694E9D">
            <w:pPr>
              <w:autoSpaceDE w:val="0"/>
              <w:snapToGrid w:val="0"/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35CA5543" w14:textId="77777777" w:rsidR="00694E9D" w:rsidRPr="00EE5940" w:rsidRDefault="00694E9D">
            <w:pPr>
              <w:autoSpaceDE w:val="0"/>
              <w:snapToGrid w:val="0"/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34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bottom"/>
          </w:tcPr>
          <w:p w14:paraId="2E35C9E7" w14:textId="77777777" w:rsidR="00694E9D" w:rsidRPr="00EE5940" w:rsidRDefault="00901324">
            <w:pPr>
              <w:autoSpaceDE w:val="0"/>
              <w:snapToGrid w:val="0"/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b/>
                <w:sz w:val="18"/>
                <w:szCs w:val="18"/>
              </w:rPr>
              <w:t>Adjusted</w:t>
            </w:r>
          </w:p>
          <w:p w14:paraId="608F5F3C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</w:rPr>
            </w:pPr>
            <w:r w:rsidRPr="00EE5940">
              <w:rPr>
                <w:rFonts w:ascii="Times New Roman" w:hAnsi="Times New Roman" w:cs="Times New Roman"/>
                <w:b/>
                <w:sz w:val="18"/>
                <w:szCs w:val="18"/>
              </w:rPr>
              <w:t>HR(95%CI)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745631A" w14:textId="77777777" w:rsidR="00694E9D" w:rsidRPr="00EE5940" w:rsidRDefault="00694E9D">
            <w:pPr>
              <w:autoSpaceDE w:val="0"/>
              <w:snapToGrid w:val="0"/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94E9D" w:rsidRPr="00EE5940" w14:paraId="70E37C3E" w14:textId="77777777">
        <w:trPr>
          <w:trHeight w:val="207"/>
          <w:jc w:val="center"/>
        </w:trPr>
        <w:tc>
          <w:tcPr>
            <w:tcW w:w="2470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AE4CB93" w14:textId="77777777" w:rsidR="00694E9D" w:rsidRPr="00EE5940" w:rsidRDefault="00694E9D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2051" w:type="dxa"/>
            <w:vMerge/>
            <w:tcBorders>
              <w:left w:val="nil"/>
              <w:bottom w:val="single" w:sz="8" w:space="0" w:color="auto"/>
              <w:right w:val="nil"/>
            </w:tcBorders>
            <w:vAlign w:val="bottom"/>
          </w:tcPr>
          <w:p w14:paraId="26629F92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0905D5C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D5A6A8A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nil"/>
              <w:bottom w:val="single" w:sz="8" w:space="0" w:color="auto"/>
              <w:right w:val="nil"/>
            </w:tcBorders>
            <w:vAlign w:val="bottom"/>
          </w:tcPr>
          <w:p w14:paraId="00B5FAFE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06A80FE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</w:t>
            </w:r>
          </w:p>
        </w:tc>
      </w:tr>
      <w:tr w:rsidR="00694E9D" w:rsidRPr="00EE5940" w14:paraId="5AA52C78" w14:textId="77777777">
        <w:trPr>
          <w:trHeight w:val="394"/>
          <w:jc w:val="center"/>
        </w:trPr>
        <w:tc>
          <w:tcPr>
            <w:tcW w:w="8729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6222585F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b/>
                <w:sz w:val="18"/>
                <w:szCs w:val="18"/>
                <w:lang w:bidi="ar"/>
              </w:rPr>
              <w:t>Dichotomous PNI</w:t>
            </w:r>
            <w:r w:rsidRPr="00EE5940">
              <w:rPr>
                <w:rFonts w:ascii="Times New Roman" w:eastAsia="宋体" w:hAnsi="Times New Roman" w:cs="Times New Roman" w:hint="eastAsia"/>
                <w:b/>
                <w:sz w:val="18"/>
                <w:szCs w:val="18"/>
                <w:vertAlign w:val="superscript"/>
                <w:lang w:bidi="ar"/>
              </w:rPr>
              <w:t>1</w:t>
            </w:r>
          </w:p>
        </w:tc>
      </w:tr>
      <w:tr w:rsidR="00694E9D" w:rsidRPr="00EE5940" w14:paraId="351E4C48" w14:textId="77777777">
        <w:trPr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7F062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ind w:firstLineChars="100" w:firstLine="180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  <w:proofErr w:type="spellEnd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-L / PNI-H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D8B95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0C4DF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D6EA9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B2675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F20E8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694E9D" w:rsidRPr="00EE5940" w14:paraId="7BA98169" w14:textId="77777777">
        <w:trPr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1447D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ind w:firstLineChars="100" w:firstLine="180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  <w:proofErr w:type="spellEnd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-M / PNI-H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D638D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91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-1.18)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0E088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630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27FBF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BA105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86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-1.1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D2677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893</w:t>
            </w:r>
          </w:p>
        </w:tc>
      </w:tr>
      <w:tr w:rsidR="00694E9D" w:rsidRPr="00EE5940" w14:paraId="38FD2B6C" w14:textId="77777777">
        <w:trPr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6A5B6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ind w:firstLineChars="100" w:firstLine="180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  <w:proofErr w:type="spellEnd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-H / PNI-H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007AB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(1.04-1.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32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2E8B6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673CC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51F3E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21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(1.04-1.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41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C67F7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</w:p>
        </w:tc>
      </w:tr>
      <w:tr w:rsidR="00694E9D" w:rsidRPr="00EE5940" w14:paraId="22A61F76" w14:textId="77777777">
        <w:trPr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7AD04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ind w:firstLineChars="100" w:firstLine="180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  <w:proofErr w:type="spellEnd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-L / PNI-L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56A0B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1.47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34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62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1D793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8095C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BBD1B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1.52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35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71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26E82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694E9D" w:rsidRPr="00EE5940" w14:paraId="3BCA332D" w14:textId="77777777">
        <w:trPr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1BF1E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ind w:firstLineChars="100" w:firstLine="180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  <w:proofErr w:type="spellEnd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-M / PNI-L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DC626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1.66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1.50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1.84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7A15B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5FC25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6FA59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1.83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1.62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2.07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F92E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694E9D" w:rsidRPr="00EE5940" w14:paraId="0F1302A8" w14:textId="77777777">
        <w:trPr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A1A8A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ind w:firstLineChars="100" w:firstLine="180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  <w:proofErr w:type="spellEnd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-H / PNI-L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90E21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1.77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1.60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1.94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FD458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1EAF8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FEC03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2.06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1.83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2.31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DF740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694E9D" w:rsidRPr="00EE5940" w14:paraId="757D6865" w14:textId="77777777">
        <w:trPr>
          <w:jc w:val="center"/>
        </w:trPr>
        <w:tc>
          <w:tcPr>
            <w:tcW w:w="872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9A78B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Exclude AMI and elevated </w:t>
            </w:r>
            <w:proofErr w:type="spellStart"/>
            <w:r w:rsidRPr="00EE5940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hs</w:t>
            </w:r>
            <w:proofErr w:type="spellEnd"/>
            <w:r w:rsidRPr="00EE5940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-CRP (&gt; 3 mg/L)</w:t>
            </w:r>
          </w:p>
        </w:tc>
      </w:tr>
      <w:tr w:rsidR="00694E9D" w:rsidRPr="00EE5940" w14:paraId="547F2AEA" w14:textId="77777777">
        <w:trPr>
          <w:trHeight w:val="432"/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ACFEB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ind w:firstLineChars="100" w:firstLine="180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  <w:proofErr w:type="spellEnd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-L / PNI-H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75380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B02E8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B5AF9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DAA06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05810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694E9D" w:rsidRPr="00EE5940" w14:paraId="44A3722D" w14:textId="77777777">
        <w:trPr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E2954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ind w:firstLineChars="100" w:firstLine="180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  <w:proofErr w:type="spellEnd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-M / PNI-H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43896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0.92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70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20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B8764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536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5EA4F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AB084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73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40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28D4D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970</w:t>
            </w:r>
          </w:p>
        </w:tc>
      </w:tr>
      <w:tr w:rsidR="00694E9D" w:rsidRPr="00EE5940" w14:paraId="5E35316C" w14:textId="77777777">
        <w:trPr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6012D2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ind w:firstLineChars="100" w:firstLine="180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  <w:proofErr w:type="spellEnd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-H / PNI-H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EE065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0.99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0.77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28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3884A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939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053A0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50BAD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00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0.73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37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DAA90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987</w:t>
            </w:r>
          </w:p>
        </w:tc>
      </w:tr>
      <w:tr w:rsidR="00694E9D" w:rsidRPr="00EE5940" w14:paraId="4CB3A54C" w14:textId="77777777">
        <w:trPr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5F7A4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ind w:firstLineChars="100" w:firstLine="180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  <w:proofErr w:type="spellEnd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-L / PNI-L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A2EA4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1.59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28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98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BF7CE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E9CD0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29E86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1.64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25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2.15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82EAE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694E9D" w:rsidRPr="00EE5940" w14:paraId="39C7B078" w14:textId="77777777">
        <w:trPr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93784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ind w:firstLineChars="100" w:firstLine="180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  <w:proofErr w:type="spellEnd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-M / PNI-L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393CE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1.62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1.24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2.12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9F8F1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FE462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9623C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1.49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1.06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2.11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A8186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0.022</w:t>
            </w:r>
          </w:p>
        </w:tc>
      </w:tr>
      <w:tr w:rsidR="00694E9D" w:rsidRPr="00EE5940" w14:paraId="75871C93" w14:textId="77777777">
        <w:trPr>
          <w:jc w:val="center"/>
        </w:trPr>
        <w:tc>
          <w:tcPr>
            <w:tcW w:w="24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CC9CDAD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ind w:firstLineChars="100" w:firstLine="180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  <w:proofErr w:type="spellEnd"/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-H / PNI-L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4E436C6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1.50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1.15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1.95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1603FF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1A44514" w14:textId="77777777" w:rsidR="00694E9D" w:rsidRPr="00EE5940" w:rsidRDefault="00694E9D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5FAB1E9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1.88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1.39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EE5940">
              <w:rPr>
                <w:rFonts w:ascii="Times New Roman" w:hAnsi="Times New Roman" w:cs="Times New Roman" w:hint="eastAsia"/>
                <w:sz w:val="18"/>
                <w:szCs w:val="18"/>
              </w:rPr>
              <w:t>2.55</w:t>
            </w: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D88007A" w14:textId="77777777" w:rsidR="00694E9D" w:rsidRPr="00EE5940" w:rsidRDefault="00901324">
            <w:pPr>
              <w:widowControl/>
              <w:autoSpaceDE w:val="0"/>
              <w:snapToGrid w:val="0"/>
              <w:spacing w:line="480" w:lineRule="auto"/>
              <w:jc w:val="left"/>
              <w:textAlignment w:val="center"/>
              <w:rPr>
                <w:sz w:val="18"/>
                <w:szCs w:val="18"/>
              </w:rPr>
            </w:pPr>
            <w:r w:rsidRPr="00EE5940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</w:tbl>
    <w:p w14:paraId="5B602A3D" w14:textId="77777777" w:rsidR="00694E9D" w:rsidRPr="00EE5940" w:rsidRDefault="00901324">
      <w:pPr>
        <w:widowControl/>
        <w:spacing w:line="480" w:lineRule="auto"/>
        <w:ind w:firstLine="420"/>
        <w:jc w:val="left"/>
        <w:rPr>
          <w:rFonts w:ascii="Times New Roman" w:eastAsia="黑体" w:hAnsi="Times New Roman" w:cs="Times New Roman"/>
          <w:spacing w:val="-6"/>
          <w:szCs w:val="21"/>
          <w:lang w:bidi="ar"/>
        </w:rPr>
      </w:pPr>
      <w:r w:rsidRPr="00EE5940">
        <w:rPr>
          <w:rFonts w:ascii="Times New Roman" w:eastAsia="宋体" w:hAnsi="Times New Roman" w:cs="Times New Roman" w:hint="eastAsia"/>
          <w:b/>
          <w:sz w:val="18"/>
          <w:szCs w:val="18"/>
          <w:vertAlign w:val="superscript"/>
          <w:lang w:bidi="ar"/>
        </w:rPr>
        <w:t>1</w:t>
      </w:r>
      <w:r w:rsidRPr="00EE5940">
        <w:rPr>
          <w:rFonts w:ascii="Times New Roman" w:eastAsia="宋体" w:hAnsi="Times New Roman" w:cs="Times New Roman"/>
          <w:kern w:val="0"/>
          <w:szCs w:val="21"/>
          <w:lang w:bidi="ar"/>
        </w:rPr>
        <w:t>PNI grouped by the median.</w:t>
      </w:r>
    </w:p>
    <w:p w14:paraId="1341434D" w14:textId="77777777" w:rsidR="00694E9D" w:rsidRPr="00EE5940" w:rsidRDefault="00901324">
      <w:pPr>
        <w:widowControl/>
        <w:spacing w:line="480" w:lineRule="auto"/>
        <w:ind w:firstLine="420"/>
        <w:jc w:val="left"/>
        <w:rPr>
          <w:rFonts w:ascii="Times New Roman" w:eastAsia="黑体" w:hAnsi="Times New Roman" w:cs="Times New Roman"/>
          <w:spacing w:val="-6"/>
          <w:szCs w:val="21"/>
          <w:lang w:bidi="ar"/>
        </w:rPr>
      </w:pPr>
      <w:r w:rsidRPr="00EE5940">
        <w:rPr>
          <w:rFonts w:ascii="Times New Roman" w:eastAsia="黑体" w:hAnsi="Times New Roman" w:cs="Times New Roman" w:hint="eastAsia"/>
          <w:spacing w:val="-6"/>
          <w:szCs w:val="21"/>
          <w:lang w:bidi="ar"/>
        </w:rPr>
        <w:t>Adjusted for age, gender, hypertension, diabetes mellitus, dyslipidemia, chronic kidney disease, congestive heart failure, statin use, PCSK9 inhibitor use, coronary lesion characteristics, and neutrophil-to-lymphocyte ratio.</w:t>
      </w:r>
    </w:p>
    <w:p w14:paraId="49BF8BFB" w14:textId="77777777" w:rsidR="00694E9D" w:rsidRPr="00EE5940" w:rsidRDefault="00694E9D">
      <w:pPr>
        <w:widowControl/>
        <w:ind w:firstLine="420"/>
        <w:jc w:val="left"/>
        <w:rPr>
          <w:rFonts w:ascii="Times New Roman" w:eastAsia="黑体" w:hAnsi="Times New Roman" w:cs="Times New Roman"/>
          <w:spacing w:val="-6"/>
          <w:sz w:val="18"/>
          <w:szCs w:val="18"/>
          <w:lang w:bidi="ar"/>
        </w:rPr>
      </w:pPr>
    </w:p>
    <w:p w14:paraId="546A0010" w14:textId="77777777" w:rsidR="00694E9D" w:rsidRPr="00EE5940" w:rsidRDefault="00694E9D">
      <w:pPr>
        <w:spacing w:line="480" w:lineRule="auto"/>
        <w:rPr>
          <w:rFonts w:ascii="Times New Roman" w:eastAsia="宋体" w:hAnsi="Times New Roman" w:cs="Times New Roman"/>
          <w:b/>
          <w:bCs/>
          <w:szCs w:val="21"/>
          <w:lang w:bidi="ar"/>
        </w:rPr>
      </w:pPr>
    </w:p>
    <w:p w14:paraId="01914487" w14:textId="77777777" w:rsidR="00694E9D" w:rsidRPr="00EE5940" w:rsidRDefault="00694E9D">
      <w:pPr>
        <w:spacing w:line="480" w:lineRule="auto"/>
        <w:rPr>
          <w:rFonts w:ascii="Times New Roman" w:eastAsia="宋体" w:hAnsi="Times New Roman" w:cs="Times New Roman"/>
          <w:b/>
          <w:bCs/>
          <w:szCs w:val="21"/>
          <w:lang w:bidi="ar"/>
        </w:rPr>
        <w:sectPr w:rsidR="00694E9D" w:rsidRPr="00EE5940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3CFE92EF" w14:textId="30994C43" w:rsidR="00694E9D" w:rsidRPr="00EE5940" w:rsidRDefault="005C4375">
      <w:pPr>
        <w:pStyle w:val="ab"/>
        <w:keepNext/>
        <w:widowControl w:val="0"/>
        <w:spacing w:beforeAutospacing="0" w:afterAutospacing="0" w:line="480" w:lineRule="auto"/>
        <w:jc w:val="both"/>
        <w:rPr>
          <w:rFonts w:ascii="Times New Roman" w:eastAsia="黑体" w:hAnsi="Times New Roman"/>
          <w:spacing w:val="-6"/>
          <w:kern w:val="2"/>
          <w:sz w:val="21"/>
          <w:szCs w:val="21"/>
          <w:lang w:bidi="ar"/>
        </w:rPr>
      </w:pPr>
      <w:r>
        <w:rPr>
          <w:rFonts w:ascii="Times New Roman" w:eastAsia="黑体" w:hAnsi="Times New Roman"/>
          <w:b/>
          <w:bCs/>
          <w:spacing w:val="-6"/>
          <w:kern w:val="2"/>
          <w:sz w:val="21"/>
          <w:szCs w:val="21"/>
          <w:lang w:bidi="ar"/>
        </w:rPr>
        <w:lastRenderedPageBreak/>
        <w:t xml:space="preserve">Supplementary Table </w:t>
      </w:r>
      <w:r w:rsidR="00901324" w:rsidRPr="00EE5940">
        <w:rPr>
          <w:rFonts w:ascii="Times New Roman" w:eastAsia="黑体" w:hAnsi="Times New Roman" w:hint="eastAsia"/>
          <w:b/>
          <w:bCs/>
          <w:spacing w:val="-6"/>
          <w:kern w:val="2"/>
          <w:sz w:val="21"/>
          <w:szCs w:val="21"/>
          <w:lang w:bidi="ar"/>
        </w:rPr>
        <w:t>5.</w:t>
      </w:r>
      <w:r w:rsidR="00901324" w:rsidRPr="00EE5940">
        <w:rPr>
          <w:rFonts w:ascii="Times New Roman" w:eastAsia="黑体" w:hAnsi="Times New Roman"/>
          <w:b/>
          <w:bCs/>
          <w:spacing w:val="-6"/>
          <w:kern w:val="2"/>
          <w:sz w:val="21"/>
          <w:szCs w:val="21"/>
          <w:lang w:bidi="ar"/>
        </w:rPr>
        <w:t xml:space="preserve"> </w:t>
      </w:r>
      <w:r w:rsidR="00901324" w:rsidRPr="00EE5940">
        <w:rPr>
          <w:rFonts w:ascii="Times New Roman" w:eastAsia="黑体" w:hAnsi="Times New Roman"/>
          <w:spacing w:val="-6"/>
          <w:kern w:val="2"/>
          <w:sz w:val="21"/>
          <w:szCs w:val="21"/>
          <w:lang w:bidi="ar"/>
        </w:rPr>
        <w:t>Additive effects of prognostic nutritional index and lipoprotein(a) on all-cause mortality</w:t>
      </w:r>
      <w:r w:rsidR="00901324" w:rsidRPr="00EE5940">
        <w:rPr>
          <w:rFonts w:ascii="Times New Roman" w:eastAsia="黑体" w:hAnsi="Times New Roman" w:hint="eastAsia"/>
          <w:spacing w:val="-6"/>
          <w:kern w:val="2"/>
          <w:sz w:val="21"/>
          <w:szCs w:val="21"/>
          <w:lang w:bidi="ar"/>
        </w:rPr>
        <w:t xml:space="preserve"> </w:t>
      </w:r>
      <w:r w:rsidR="00901324" w:rsidRPr="00EE5940">
        <w:rPr>
          <w:rFonts w:ascii="Times New Roman" w:eastAsia="黑体" w:hAnsi="Times New Roman"/>
          <w:spacing w:val="-6"/>
          <w:kern w:val="2"/>
          <w:sz w:val="21"/>
          <w:szCs w:val="21"/>
          <w:lang w:bidi="ar"/>
        </w:rPr>
        <w:t>and cardiovascular mortality.</w:t>
      </w:r>
    </w:p>
    <w:p w14:paraId="0D57B4E5" w14:textId="77777777" w:rsidR="00694E9D" w:rsidRPr="00EE5940" w:rsidRDefault="00694E9D">
      <w:pPr>
        <w:adjustRightInd w:val="0"/>
        <w:snapToGrid w:val="0"/>
        <w:spacing w:line="288" w:lineRule="auto"/>
        <w:ind w:firstLine="361"/>
        <w:rPr>
          <w:rFonts w:ascii="Times New Roman" w:eastAsia="宋体" w:hAnsi="Times New Roman" w:cs="Times New Roman"/>
          <w:b/>
          <w:bCs/>
          <w:sz w:val="18"/>
          <w:szCs w:val="18"/>
        </w:rPr>
      </w:pPr>
    </w:p>
    <w:tbl>
      <w:tblPr>
        <w:tblW w:w="4998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857"/>
        <w:gridCol w:w="2113"/>
        <w:gridCol w:w="927"/>
        <w:gridCol w:w="2247"/>
        <w:gridCol w:w="222"/>
        <w:gridCol w:w="937"/>
      </w:tblGrid>
      <w:tr w:rsidR="00694E9D" w:rsidRPr="00EE5940" w14:paraId="7020CCDF" w14:textId="77777777">
        <w:trPr>
          <w:trHeight w:val="397"/>
        </w:trPr>
        <w:tc>
          <w:tcPr>
            <w:tcW w:w="111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C35A81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="361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Interactive items</w:t>
            </w:r>
          </w:p>
        </w:tc>
        <w:tc>
          <w:tcPr>
            <w:tcW w:w="388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73F23B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="361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 xml:space="preserve">Interactive effect (95% CI) </w:t>
            </w:r>
            <w:r w:rsidRPr="00EE5940">
              <w:rPr>
                <w:rFonts w:ascii="Times New Roman" w:eastAsia="宋体" w:hAnsi="Times New Roman" w:cs="Times New Roman"/>
                <w:b/>
                <w:sz w:val="18"/>
                <w:szCs w:val="18"/>
                <w:vertAlign w:val="superscript"/>
              </w:rPr>
              <w:t>1</w:t>
            </w:r>
          </w:p>
        </w:tc>
      </w:tr>
      <w:tr w:rsidR="00694E9D" w:rsidRPr="00EE5940" w14:paraId="5391720B" w14:textId="77777777">
        <w:trPr>
          <w:trHeight w:val="397"/>
        </w:trPr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608890" w14:textId="77777777" w:rsidR="00694E9D" w:rsidRPr="00EE5940" w:rsidRDefault="00694E9D">
            <w:pPr>
              <w:adjustRightInd w:val="0"/>
              <w:snapToGrid w:val="0"/>
              <w:spacing w:line="288" w:lineRule="auto"/>
              <w:ind w:firstLine="361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63D866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="361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All-cause mortality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71A3F6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="361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 w:hint="eastAsia"/>
                <w:b/>
                <w:i/>
                <w:sz w:val="18"/>
                <w:szCs w:val="18"/>
              </w:rPr>
              <w:t>P</w:t>
            </w:r>
          </w:p>
        </w:tc>
        <w:tc>
          <w:tcPr>
            <w:tcW w:w="13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7AABE536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="361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CV mortality</w:t>
            </w:r>
          </w:p>
        </w:tc>
        <w:tc>
          <w:tcPr>
            <w:tcW w:w="13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2F854872" w14:textId="77777777" w:rsidR="00694E9D" w:rsidRPr="00EE5940" w:rsidRDefault="00694E9D">
            <w:pPr>
              <w:adjustRightInd w:val="0"/>
              <w:snapToGrid w:val="0"/>
              <w:spacing w:line="288" w:lineRule="auto"/>
              <w:ind w:firstLine="361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273912C2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="361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 w:hint="eastAsia"/>
                <w:b/>
                <w:i/>
                <w:sz w:val="18"/>
                <w:szCs w:val="18"/>
              </w:rPr>
              <w:t>P</w:t>
            </w:r>
          </w:p>
        </w:tc>
      </w:tr>
      <w:tr w:rsidR="00694E9D" w:rsidRPr="00EE5940" w14:paraId="2525ABB5" w14:textId="77777777">
        <w:trPr>
          <w:trHeight w:val="397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D0FA79" w14:textId="77777777" w:rsidR="00694E9D" w:rsidRPr="00EE5940" w:rsidRDefault="00901324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b/>
                <w:sz w:val="18"/>
                <w:szCs w:val="18"/>
                <w:lang w:bidi="ar"/>
              </w:rPr>
              <w:t>Dichotomous PNI</w:t>
            </w:r>
            <w:r w:rsidRPr="00EE5940">
              <w:rPr>
                <w:rFonts w:ascii="Times New Roman" w:eastAsia="宋体" w:hAnsi="Times New Roman" w:cs="Times New Roman" w:hint="eastAsia"/>
                <w:b/>
                <w:sz w:val="18"/>
                <w:szCs w:val="18"/>
                <w:vertAlign w:val="superscript"/>
                <w:lang w:bidi="ar"/>
              </w:rPr>
              <w:t>1</w:t>
            </w:r>
          </w:p>
        </w:tc>
      </w:tr>
      <w:tr w:rsidR="00694E9D" w:rsidRPr="00EE5940" w14:paraId="2B426539" w14:textId="77777777">
        <w:trPr>
          <w:trHeight w:val="397"/>
        </w:trPr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38F7A0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RERI</w:t>
            </w: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18089CB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0.3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</w:t>
            </w: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(0.14 - 0.43)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331453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9F9D6E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0.32 (0.11 - 0.52)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674062" w14:textId="77777777" w:rsidR="00694E9D" w:rsidRPr="00EE5940" w:rsidRDefault="00694E9D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1DA4A7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0.002</w:t>
            </w:r>
          </w:p>
        </w:tc>
      </w:tr>
      <w:tr w:rsidR="00694E9D" w:rsidRPr="00EE5940" w14:paraId="2ADA0DC2" w14:textId="77777777">
        <w:trPr>
          <w:trHeight w:val="397"/>
        </w:trPr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320B48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E79F3F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0.12 (0.07 - 0.16)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D528C7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8A1B8E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0.12 (0.06 - 0.18)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84FF871" w14:textId="77777777" w:rsidR="00694E9D" w:rsidRPr="00EE5940" w:rsidRDefault="00694E9D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EFAE96E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694E9D" w:rsidRPr="00EE5940" w14:paraId="0C34E8C5" w14:textId="77777777">
        <w:trPr>
          <w:trHeight w:val="397"/>
        </w:trPr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4E9B6E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SI</w:t>
            </w: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AD772C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1.24 (1.15 - 1.33)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DC18CE8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547636B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1.24 (1.13 - 1.35)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BDD01F" w14:textId="77777777" w:rsidR="00694E9D" w:rsidRPr="00EE5940" w:rsidRDefault="00694E9D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E5FD58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694E9D" w:rsidRPr="00EE5940" w14:paraId="7D3F970D" w14:textId="77777777">
        <w:trPr>
          <w:trHeight w:val="397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D29233" w14:textId="77777777" w:rsidR="00694E9D" w:rsidRPr="00EE5940" w:rsidRDefault="00901324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Exclude AMI and elevated </w:t>
            </w:r>
            <w:proofErr w:type="spellStart"/>
            <w:r w:rsidRPr="00EE5940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hs</w:t>
            </w:r>
            <w:proofErr w:type="spellEnd"/>
            <w:r w:rsidRPr="00EE5940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-CRP (&gt; 3 mg/L)</w:t>
            </w:r>
          </w:p>
        </w:tc>
      </w:tr>
      <w:tr w:rsidR="00694E9D" w:rsidRPr="00EE5940" w14:paraId="010849F0" w14:textId="77777777">
        <w:trPr>
          <w:trHeight w:val="397"/>
        </w:trPr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92B67A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RERI</w:t>
            </w: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66F1767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0.27 (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-</w:t>
            </w: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0.1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7</w:t>
            </w: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–0.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63</w:t>
            </w: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EE17CEC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0.187</w:t>
            </w:r>
          </w:p>
        </w:tc>
        <w:tc>
          <w:tcPr>
            <w:tcW w:w="1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822D8B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0.45 (-0.13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–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1.04)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C1A1618" w14:textId="77777777" w:rsidR="00694E9D" w:rsidRPr="00EE5940" w:rsidRDefault="00694E9D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FCE8671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0.131</w:t>
            </w:r>
          </w:p>
        </w:tc>
      </w:tr>
      <w:tr w:rsidR="00694E9D" w:rsidRPr="00EE5940" w14:paraId="0BB5B7DB" w14:textId="77777777">
        <w:trPr>
          <w:trHeight w:val="397"/>
        </w:trPr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092819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540B7F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0.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20</w:t>
            </w: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(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-0.14</w:t>
            </w: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–0.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33</w:t>
            </w: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49BFDB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0.095</w:t>
            </w:r>
          </w:p>
        </w:tc>
        <w:tc>
          <w:tcPr>
            <w:tcW w:w="1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75221A8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0.22 (-0.04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–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0.48)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4E1EF7D" w14:textId="77777777" w:rsidR="00694E9D" w:rsidRPr="00EE5940" w:rsidRDefault="00694E9D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AAD76DD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0.097</w:t>
            </w:r>
          </w:p>
        </w:tc>
      </w:tr>
      <w:tr w:rsidR="00694E9D" w:rsidRPr="00EE5940" w14:paraId="2831B919" w14:textId="77777777">
        <w:trPr>
          <w:trHeight w:val="397"/>
        </w:trPr>
        <w:tc>
          <w:tcPr>
            <w:tcW w:w="111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5B0F8B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SI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70302C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1.23</w:t>
            </w: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(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0.67</w:t>
            </w: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–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2.26</w:t>
            </w:r>
            <w:r w:rsidRPr="00EE5940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F4D84E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0.572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71B1DC0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1.71 (0.75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–</w:t>
            </w: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3.93)</w:t>
            </w:r>
          </w:p>
        </w:tc>
        <w:tc>
          <w:tcPr>
            <w:tcW w:w="13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511A6E" w14:textId="77777777" w:rsidR="00694E9D" w:rsidRPr="00EE5940" w:rsidRDefault="00694E9D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6FB2F9" w14:textId="77777777" w:rsidR="00694E9D" w:rsidRPr="00EE5940" w:rsidRDefault="00901324">
            <w:pPr>
              <w:adjustRightInd w:val="0"/>
              <w:snapToGrid w:val="0"/>
              <w:spacing w:line="288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594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0.382</w:t>
            </w:r>
          </w:p>
        </w:tc>
      </w:tr>
    </w:tbl>
    <w:p w14:paraId="1696C83B" w14:textId="77777777" w:rsidR="00694E9D" w:rsidRPr="00EE5940" w:rsidRDefault="00694E9D">
      <w:pPr>
        <w:adjustRightInd w:val="0"/>
        <w:snapToGrid w:val="0"/>
        <w:spacing w:line="288" w:lineRule="auto"/>
        <w:ind w:firstLineChars="200" w:firstLine="360"/>
        <w:rPr>
          <w:rFonts w:ascii="Times New Roman" w:eastAsia="宋体" w:hAnsi="Times New Roman" w:cs="Times New Roman"/>
          <w:sz w:val="18"/>
          <w:szCs w:val="18"/>
        </w:rPr>
      </w:pPr>
    </w:p>
    <w:p w14:paraId="318C323C" w14:textId="77777777" w:rsidR="00694E9D" w:rsidRPr="00EE5940" w:rsidRDefault="00901324">
      <w:pPr>
        <w:adjustRightInd w:val="0"/>
        <w:snapToGrid w:val="0"/>
        <w:spacing w:line="480" w:lineRule="auto"/>
        <w:ind w:firstLine="361"/>
        <w:rPr>
          <w:rFonts w:ascii="Times New Roman" w:eastAsia="宋体" w:hAnsi="Times New Roman" w:cs="Times New Roman"/>
          <w:szCs w:val="21"/>
        </w:rPr>
      </w:pPr>
      <w:r w:rsidRPr="00EE5940">
        <w:rPr>
          <w:rFonts w:ascii="Times New Roman" w:eastAsia="宋体" w:hAnsi="Times New Roman" w:cs="Times New Roman"/>
          <w:b/>
          <w:bCs/>
          <w:szCs w:val="21"/>
        </w:rPr>
        <w:t>Abbreviations</w:t>
      </w:r>
      <w:r w:rsidRPr="00EE5940">
        <w:rPr>
          <w:rFonts w:ascii="Times New Roman" w:eastAsia="宋体" w:hAnsi="Times New Roman" w:cs="Times New Roman"/>
          <w:szCs w:val="21"/>
        </w:rPr>
        <w:t>: CV, cardiovascular; AP, proportion attributable to interaction; RERI, relative excess risk due to interaction; SI, synergy index; PNI, prognostic nutritional index.</w:t>
      </w:r>
    </w:p>
    <w:p w14:paraId="6A70077A" w14:textId="77777777" w:rsidR="00694E9D" w:rsidRPr="00EE5940" w:rsidRDefault="00901324">
      <w:pPr>
        <w:adjustRightInd w:val="0"/>
        <w:snapToGrid w:val="0"/>
        <w:spacing w:line="480" w:lineRule="auto"/>
        <w:ind w:firstLine="360"/>
        <w:rPr>
          <w:rFonts w:ascii="Times New Roman" w:eastAsia="宋体" w:hAnsi="Times New Roman" w:cs="Times New Roman"/>
          <w:szCs w:val="21"/>
        </w:rPr>
      </w:pPr>
      <w:r w:rsidRPr="00EE5940">
        <w:rPr>
          <w:rFonts w:ascii="Times New Roman" w:eastAsia="宋体" w:hAnsi="Times New Roman" w:cs="Times New Roman"/>
          <w:szCs w:val="21"/>
          <w:vertAlign w:val="superscript"/>
        </w:rPr>
        <w:t>1</w:t>
      </w:r>
      <w:r w:rsidRPr="00EE5940">
        <w:rPr>
          <w:rFonts w:ascii="Times New Roman" w:eastAsia="宋体" w:hAnsi="Times New Roman" w:cs="Times New Roman"/>
          <w:szCs w:val="21"/>
        </w:rPr>
        <w:t xml:space="preserve"> All models adjusted for age, gender, hypertension, diabetes, dyslipidemia, chronic kidney disease, acute myocardial infarction, congestive heart failure, statin use, PCSK9 inhibitor use, coronary lesion characteristics, and neutrophil-to-lymphocyte ratio.</w:t>
      </w:r>
    </w:p>
    <w:p w14:paraId="66DBD1CC" w14:textId="77777777" w:rsidR="00694E9D" w:rsidRPr="00EE5940" w:rsidRDefault="00694E9D">
      <w:pPr>
        <w:spacing w:line="480" w:lineRule="auto"/>
        <w:rPr>
          <w:rFonts w:ascii="Times New Roman" w:eastAsia="宋体" w:hAnsi="Times New Roman" w:cs="Times New Roman"/>
          <w:b/>
          <w:bCs/>
          <w:szCs w:val="21"/>
          <w:lang w:bidi="ar"/>
        </w:rPr>
        <w:sectPr w:rsidR="00694E9D" w:rsidRPr="00EE5940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1A0C7054" w14:textId="16AD6124" w:rsidR="00694E9D" w:rsidRPr="00EE5940" w:rsidRDefault="005C4375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  <w:lang w:bidi="ar"/>
        </w:rPr>
        <w:lastRenderedPageBreak/>
        <w:t xml:space="preserve">Supplementary Fig. </w:t>
      </w:r>
      <w:r w:rsidR="00901324" w:rsidRPr="00EE5940">
        <w:rPr>
          <w:rFonts w:ascii="Times New Roman" w:eastAsia="宋体" w:hAnsi="Times New Roman" w:cs="Times New Roman" w:hint="eastAsia"/>
          <w:b/>
          <w:bCs/>
          <w:szCs w:val="21"/>
          <w:lang w:bidi="ar"/>
        </w:rPr>
        <w:t>1</w:t>
      </w:r>
      <w:r w:rsidR="00901324" w:rsidRPr="00EE5940">
        <w:rPr>
          <w:rFonts w:ascii="Times New Roman" w:eastAsia="宋体" w:hAnsi="Times New Roman" w:cs="Times New Roman"/>
          <w:szCs w:val="21"/>
          <w:lang w:bidi="ar"/>
        </w:rPr>
        <w:t xml:space="preserve"> Correlations between </w:t>
      </w:r>
      <w:proofErr w:type="spellStart"/>
      <w:r w:rsidR="00901324" w:rsidRPr="00EE5940">
        <w:rPr>
          <w:rFonts w:ascii="Times New Roman" w:eastAsia="宋体" w:hAnsi="Times New Roman" w:cs="Times New Roman"/>
          <w:szCs w:val="21"/>
          <w:lang w:bidi="ar"/>
        </w:rPr>
        <w:t>Lp</w:t>
      </w:r>
      <w:proofErr w:type="spellEnd"/>
      <w:r w:rsidR="00901324" w:rsidRPr="00EE5940">
        <w:rPr>
          <w:rFonts w:ascii="Times New Roman" w:eastAsia="宋体" w:hAnsi="Times New Roman" w:cs="Times New Roman"/>
          <w:szCs w:val="21"/>
          <w:lang w:bidi="ar"/>
        </w:rPr>
        <w:t>(a), total cholesterol, CONUT ,PNI, its components and LDL-C.</w:t>
      </w:r>
    </w:p>
    <w:p w14:paraId="6A3E0B99" w14:textId="77777777" w:rsidR="00694E9D" w:rsidRPr="00EE5940" w:rsidRDefault="00901324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EE5940">
        <w:rPr>
          <w:rFonts w:ascii="Times New Roman" w:eastAsia="宋体" w:hAnsi="Times New Roman" w:cs="Times New Roman"/>
          <w:noProof/>
          <w:szCs w:val="21"/>
        </w:rPr>
        <w:drawing>
          <wp:inline distT="0" distB="0" distL="114300" distR="114300" wp14:anchorId="00CEA98D" wp14:editId="134B39A0">
            <wp:extent cx="5273675" cy="5273675"/>
            <wp:effectExtent l="0" t="0" r="9525" b="9525"/>
            <wp:docPr id="16" name="图片 16" descr="相关性热图2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相关性热图2.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FD88D" w14:textId="77777777" w:rsidR="00694E9D" w:rsidRPr="00EE5940" w:rsidRDefault="00901324">
      <w:pPr>
        <w:spacing w:line="480" w:lineRule="auto"/>
        <w:ind w:firstLine="420"/>
        <w:rPr>
          <w:rFonts w:ascii="Times New Roman" w:eastAsia="宋体" w:hAnsi="Times New Roman" w:cs="Times New Roman"/>
          <w:szCs w:val="21"/>
        </w:rPr>
      </w:pPr>
      <w:r w:rsidRPr="00EE5940">
        <w:rPr>
          <w:rFonts w:ascii="Times New Roman" w:eastAsia="宋体" w:hAnsi="Times New Roman" w:cs="Times New Roman"/>
          <w:szCs w:val="21"/>
          <w:lang w:bidi="ar"/>
        </w:rPr>
        <w:t>Lymphocyte count and albumin are components of PNI. *p-value for spearman correlation</w:t>
      </w:r>
      <w:r w:rsidRPr="00EE5940">
        <w:rPr>
          <w:rFonts w:ascii="Times New Roman" w:eastAsia="宋体" w:hAnsi="Times New Roman" w:cs="Times New Roman"/>
          <w:szCs w:val="21"/>
          <w:lang w:eastAsia="zh" w:bidi="ar"/>
        </w:rPr>
        <w:t xml:space="preserve"> &lt;</w:t>
      </w:r>
      <w:r w:rsidRPr="00EE5940">
        <w:rPr>
          <w:rFonts w:ascii="Times New Roman" w:eastAsia="宋体" w:hAnsi="Times New Roman" w:cs="Times New Roman"/>
          <w:szCs w:val="21"/>
          <w:lang w:bidi="ar"/>
        </w:rPr>
        <w:t xml:space="preserve"> 0.001.</w:t>
      </w:r>
    </w:p>
    <w:p w14:paraId="37338F9C" w14:textId="77777777" w:rsidR="00694E9D" w:rsidRPr="00EE5940" w:rsidRDefault="00694E9D">
      <w:pPr>
        <w:spacing w:line="480" w:lineRule="auto"/>
        <w:rPr>
          <w:rFonts w:ascii="Times New Roman" w:hAnsi="Times New Roman" w:cs="Times New Roman"/>
        </w:rPr>
        <w:sectPr w:rsidR="00694E9D" w:rsidRPr="00EE5940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50192D36" w14:textId="697B593B" w:rsidR="00694E9D" w:rsidRPr="00EE5940" w:rsidRDefault="005C4375">
      <w:pPr>
        <w:widowControl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  <w:lang w:bidi="ar"/>
        </w:rPr>
        <w:lastRenderedPageBreak/>
        <w:t>Supplementary Fig.</w:t>
      </w:r>
      <w:r>
        <w:rPr>
          <w:rFonts w:ascii="Times New Roman" w:eastAsia="宋体" w:hAnsi="Times New Roman" w:cs="Times New Roman" w:hint="eastAsia"/>
          <w:b/>
          <w:bCs/>
          <w:szCs w:val="21"/>
          <w:lang w:bidi="ar"/>
        </w:rPr>
        <w:t xml:space="preserve"> </w:t>
      </w:r>
      <w:r w:rsidR="00901324" w:rsidRPr="00EE5940">
        <w:rPr>
          <w:rFonts w:ascii="Times New Roman" w:hAnsi="Times New Roman" w:cs="Times New Roman" w:hint="eastAsia"/>
          <w:b/>
          <w:bCs/>
          <w:szCs w:val="21"/>
        </w:rPr>
        <w:t>2</w:t>
      </w:r>
      <w:r w:rsidR="00901324" w:rsidRPr="00EE5940">
        <w:rPr>
          <w:rFonts w:ascii="Times New Roman" w:hAnsi="Times New Roman" w:cs="Times New Roman"/>
          <w:szCs w:val="21"/>
        </w:rPr>
        <w:t>.</w:t>
      </w:r>
      <w:r w:rsidR="00901324" w:rsidRPr="00EE5940">
        <w:rPr>
          <w:rFonts w:ascii="Times New Roman" w:hAnsi="Times New Roman" w:cs="Times New Roman" w:hint="eastAsia"/>
          <w:szCs w:val="21"/>
        </w:rPr>
        <w:t xml:space="preserve"> Nonlinear associations of prognostic nutritional index and lipoprotein(a) with all-cause and cardiovascular </w:t>
      </w:r>
      <w:r w:rsidR="00901324" w:rsidRPr="00EE5940">
        <w:rPr>
          <w:rFonts w:ascii="Times New Roman" w:eastAsia="黑体" w:hAnsi="Times New Roman" w:cs="Times New Roman" w:hint="eastAsia"/>
          <w:spacing w:val="-6"/>
          <w:szCs w:val="21"/>
          <w:lang w:bidi="ar"/>
        </w:rPr>
        <w:t>mortality</w:t>
      </w:r>
      <w:r w:rsidR="00901324" w:rsidRPr="00EE5940">
        <w:rPr>
          <w:rFonts w:ascii="Times New Roman" w:hAnsi="Times New Roman" w:cs="Times New Roman" w:hint="eastAsia"/>
          <w:szCs w:val="21"/>
        </w:rPr>
        <w:t xml:space="preserve">. </w:t>
      </w:r>
    </w:p>
    <w:p w14:paraId="70E84CC7" w14:textId="77777777" w:rsidR="00694E9D" w:rsidRPr="00EE5940" w:rsidRDefault="00901324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EE5940">
        <w:rPr>
          <w:rFonts w:ascii="Times New Roman" w:hAnsi="Times New Roman" w:cs="Times New Roman"/>
          <w:b/>
          <w:bCs/>
          <w:noProof/>
          <w:szCs w:val="21"/>
        </w:rPr>
        <w:drawing>
          <wp:inline distT="0" distB="0" distL="114300" distR="114300" wp14:anchorId="47EE79D4" wp14:editId="22C4A308">
            <wp:extent cx="5266690" cy="2962910"/>
            <wp:effectExtent l="0" t="0" r="3810" b="8890"/>
            <wp:docPr id="8" name="图片 8" descr="Fig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2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6582B" w14:textId="77777777" w:rsidR="00694E9D" w:rsidRDefault="00901324">
      <w:pPr>
        <w:widowControl/>
        <w:adjustRightInd w:val="0"/>
        <w:snapToGrid w:val="0"/>
        <w:spacing w:line="480" w:lineRule="auto"/>
        <w:ind w:firstLine="420"/>
        <w:jc w:val="left"/>
        <w:rPr>
          <w:rFonts w:ascii="Times New Roman" w:hAnsi="Times New Roman" w:cs="Times New Roman"/>
          <w:szCs w:val="21"/>
        </w:rPr>
      </w:pPr>
      <w:r w:rsidRPr="00EE5940">
        <w:rPr>
          <w:rFonts w:ascii="Times New Roman" w:hAnsi="Times New Roman" w:cs="Times New Roman"/>
          <w:b/>
          <w:bCs/>
          <w:szCs w:val="21"/>
        </w:rPr>
        <w:t>A</w:t>
      </w:r>
      <w:r w:rsidRPr="00EE5940">
        <w:rPr>
          <w:rFonts w:ascii="Times New Roman" w:hAnsi="Times New Roman" w:cs="Times New Roman" w:hint="eastAsia"/>
          <w:b/>
          <w:bCs/>
          <w:szCs w:val="21"/>
        </w:rPr>
        <w:t xml:space="preserve"> - B</w:t>
      </w:r>
      <w:r w:rsidRPr="00EE5940">
        <w:rPr>
          <w:rFonts w:ascii="Times New Roman" w:hAnsi="Times New Roman" w:cs="Times New Roman" w:hint="eastAsia"/>
          <w:szCs w:val="21"/>
        </w:rPr>
        <w:t>.</w:t>
      </w:r>
      <w:r w:rsidRPr="00EE5940">
        <w:rPr>
          <w:rFonts w:ascii="Times New Roman" w:hAnsi="Times New Roman" w:cs="Times New Roman"/>
          <w:szCs w:val="21"/>
        </w:rPr>
        <w:t xml:space="preserve"> RCS analysis of the </w:t>
      </w:r>
      <w:r w:rsidRPr="00EE5940">
        <w:rPr>
          <w:rFonts w:ascii="Times New Roman" w:hAnsi="Times New Roman" w:cs="Times New Roman" w:hint="eastAsia"/>
          <w:szCs w:val="21"/>
        </w:rPr>
        <w:t xml:space="preserve">PNI and </w:t>
      </w:r>
      <w:proofErr w:type="spellStart"/>
      <w:r w:rsidRPr="00EE5940">
        <w:rPr>
          <w:rFonts w:ascii="Times New Roman" w:hAnsi="Times New Roman" w:cs="Times New Roman" w:hint="eastAsia"/>
          <w:szCs w:val="21"/>
        </w:rPr>
        <w:t>Lp</w:t>
      </w:r>
      <w:proofErr w:type="spellEnd"/>
      <w:r w:rsidRPr="00EE5940">
        <w:rPr>
          <w:rFonts w:ascii="Times New Roman" w:hAnsi="Times New Roman" w:cs="Times New Roman" w:hint="eastAsia"/>
          <w:szCs w:val="21"/>
        </w:rPr>
        <w:t xml:space="preserve">(a) </w:t>
      </w:r>
      <w:r w:rsidRPr="00EE5940">
        <w:rPr>
          <w:rFonts w:ascii="Times New Roman" w:hAnsi="Times New Roman" w:cs="Times New Roman"/>
          <w:szCs w:val="21"/>
        </w:rPr>
        <w:t xml:space="preserve">for </w:t>
      </w:r>
      <w:r w:rsidRPr="00EE5940">
        <w:rPr>
          <w:rFonts w:ascii="Times New Roman" w:hAnsi="Times New Roman" w:cs="Times New Roman" w:hint="eastAsia"/>
          <w:szCs w:val="21"/>
        </w:rPr>
        <w:t>all-cause mortality</w:t>
      </w:r>
      <w:r w:rsidRPr="00EE5940">
        <w:rPr>
          <w:rFonts w:ascii="Times New Roman" w:hAnsi="Times New Roman" w:cs="Times New Roman"/>
          <w:szCs w:val="21"/>
        </w:rPr>
        <w:t xml:space="preserve"> among patients with </w:t>
      </w:r>
      <w:r w:rsidRPr="00EE5940">
        <w:rPr>
          <w:rFonts w:ascii="Times New Roman" w:hAnsi="Times New Roman" w:cs="Times New Roman" w:hint="eastAsia"/>
          <w:szCs w:val="21"/>
        </w:rPr>
        <w:t>CAD</w:t>
      </w:r>
      <w:r w:rsidRPr="00EE5940">
        <w:rPr>
          <w:rFonts w:ascii="Times New Roman" w:hAnsi="Times New Roman" w:cs="Times New Roman"/>
          <w:szCs w:val="21"/>
        </w:rPr>
        <w:t xml:space="preserve">; </w:t>
      </w:r>
      <w:r w:rsidRPr="00EE5940">
        <w:rPr>
          <w:rFonts w:ascii="Times New Roman" w:hAnsi="Times New Roman" w:cs="Times New Roman"/>
          <w:b/>
          <w:bCs/>
          <w:szCs w:val="21"/>
        </w:rPr>
        <w:t>C</w:t>
      </w:r>
      <w:r w:rsidRPr="00EE5940">
        <w:rPr>
          <w:rFonts w:ascii="Times New Roman" w:hAnsi="Times New Roman" w:cs="Times New Roman" w:hint="eastAsia"/>
          <w:b/>
          <w:bCs/>
          <w:szCs w:val="21"/>
        </w:rPr>
        <w:t xml:space="preserve"> - D.</w:t>
      </w:r>
      <w:r w:rsidRPr="00EE5940">
        <w:rPr>
          <w:rFonts w:ascii="Times New Roman" w:hAnsi="Times New Roman" w:cs="Times New Roman"/>
          <w:szCs w:val="21"/>
        </w:rPr>
        <w:t xml:space="preserve"> RCS analysis of the </w:t>
      </w:r>
      <w:r w:rsidRPr="00EE5940">
        <w:rPr>
          <w:rFonts w:ascii="Times New Roman" w:hAnsi="Times New Roman" w:cs="Times New Roman" w:hint="eastAsia"/>
          <w:szCs w:val="21"/>
        </w:rPr>
        <w:t xml:space="preserve">PNI and </w:t>
      </w:r>
      <w:proofErr w:type="spellStart"/>
      <w:r w:rsidRPr="00EE5940">
        <w:rPr>
          <w:rFonts w:ascii="Times New Roman" w:hAnsi="Times New Roman" w:cs="Times New Roman" w:hint="eastAsia"/>
          <w:szCs w:val="21"/>
        </w:rPr>
        <w:t>Lp</w:t>
      </w:r>
      <w:proofErr w:type="spellEnd"/>
      <w:r w:rsidRPr="00EE5940">
        <w:rPr>
          <w:rFonts w:ascii="Times New Roman" w:hAnsi="Times New Roman" w:cs="Times New Roman" w:hint="eastAsia"/>
          <w:szCs w:val="21"/>
        </w:rPr>
        <w:t xml:space="preserve">(a) </w:t>
      </w:r>
      <w:r w:rsidRPr="00EE5940">
        <w:rPr>
          <w:rFonts w:ascii="Times New Roman" w:hAnsi="Times New Roman" w:cs="Times New Roman"/>
          <w:szCs w:val="21"/>
        </w:rPr>
        <w:t xml:space="preserve">for </w:t>
      </w:r>
      <w:r w:rsidRPr="00EE5940">
        <w:rPr>
          <w:rFonts w:ascii="Times New Roman" w:hAnsi="Times New Roman" w:cs="Times New Roman" w:hint="eastAsia"/>
        </w:rPr>
        <w:t xml:space="preserve">cardiovascular </w:t>
      </w:r>
      <w:r w:rsidRPr="00EE5940">
        <w:rPr>
          <w:rFonts w:ascii="Times New Roman" w:hAnsi="Times New Roman" w:cs="Times New Roman" w:hint="eastAsia"/>
          <w:szCs w:val="21"/>
        </w:rPr>
        <w:t>mortality</w:t>
      </w:r>
      <w:r w:rsidRPr="00EE5940">
        <w:rPr>
          <w:rFonts w:ascii="Times New Roman" w:hAnsi="Times New Roman" w:cs="Times New Roman"/>
          <w:szCs w:val="21"/>
        </w:rPr>
        <w:t xml:space="preserve"> among patients with </w:t>
      </w:r>
      <w:r w:rsidRPr="00EE5940">
        <w:rPr>
          <w:rFonts w:ascii="Times New Roman" w:hAnsi="Times New Roman" w:cs="Times New Roman" w:hint="eastAsia"/>
          <w:szCs w:val="21"/>
        </w:rPr>
        <w:t xml:space="preserve">CAD; </w:t>
      </w:r>
      <w:r w:rsidRPr="00EE5940">
        <w:rPr>
          <w:rFonts w:ascii="Times New Roman" w:hAnsi="Times New Roman" w:cs="Times New Roman" w:hint="eastAsia"/>
          <w:b/>
          <w:bCs/>
          <w:szCs w:val="21"/>
        </w:rPr>
        <w:t>E - F</w:t>
      </w:r>
      <w:r w:rsidRPr="00EE5940">
        <w:rPr>
          <w:rFonts w:ascii="Times New Roman" w:hAnsi="Times New Roman" w:cs="Times New Roman" w:hint="eastAsia"/>
          <w:szCs w:val="21"/>
        </w:rPr>
        <w:t xml:space="preserve">. </w:t>
      </w:r>
      <w:r w:rsidRPr="00EE5940">
        <w:rPr>
          <w:rFonts w:ascii="Times New Roman" w:hAnsi="Times New Roman" w:cs="Times New Roman"/>
          <w:szCs w:val="21"/>
        </w:rPr>
        <w:t xml:space="preserve">The ROC curves of </w:t>
      </w:r>
      <w:r w:rsidRPr="00EE5940">
        <w:rPr>
          <w:rFonts w:ascii="Times New Roman" w:hAnsi="Times New Roman" w:cs="Times New Roman" w:hint="eastAsia"/>
          <w:szCs w:val="21"/>
        </w:rPr>
        <w:t xml:space="preserve">PNI and </w:t>
      </w:r>
      <w:proofErr w:type="spellStart"/>
      <w:r w:rsidRPr="00EE5940">
        <w:rPr>
          <w:rFonts w:ascii="Times New Roman" w:hAnsi="Times New Roman" w:cs="Times New Roman" w:hint="eastAsia"/>
          <w:szCs w:val="21"/>
        </w:rPr>
        <w:t>Lp</w:t>
      </w:r>
      <w:proofErr w:type="spellEnd"/>
      <w:r w:rsidRPr="00EE5940">
        <w:rPr>
          <w:rFonts w:ascii="Times New Roman" w:hAnsi="Times New Roman" w:cs="Times New Roman" w:hint="eastAsia"/>
          <w:szCs w:val="21"/>
        </w:rPr>
        <w:t xml:space="preserve">(a) </w:t>
      </w:r>
      <w:r w:rsidRPr="00EE5940">
        <w:rPr>
          <w:rFonts w:ascii="Times New Roman" w:hAnsi="Times New Roman" w:cs="Times New Roman"/>
          <w:szCs w:val="21"/>
        </w:rPr>
        <w:t>as marker</w:t>
      </w:r>
      <w:r w:rsidRPr="00EE5940">
        <w:rPr>
          <w:rFonts w:ascii="Times New Roman" w:hAnsi="Times New Roman" w:cs="Times New Roman" w:hint="eastAsia"/>
          <w:szCs w:val="21"/>
        </w:rPr>
        <w:t>s</w:t>
      </w:r>
      <w:r w:rsidRPr="00EE5940">
        <w:rPr>
          <w:rFonts w:ascii="Times New Roman" w:hAnsi="Times New Roman" w:cs="Times New Roman"/>
          <w:szCs w:val="21"/>
        </w:rPr>
        <w:t xml:space="preserve"> </w:t>
      </w:r>
      <w:r w:rsidRPr="00EE5940">
        <w:rPr>
          <w:rFonts w:ascii="Times New Roman" w:hAnsi="Times New Roman" w:cs="Times New Roman" w:hint="eastAsia"/>
          <w:szCs w:val="21"/>
        </w:rPr>
        <w:t xml:space="preserve">for </w:t>
      </w:r>
      <w:r w:rsidRPr="00EE5940">
        <w:rPr>
          <w:rFonts w:ascii="Times New Roman" w:hAnsi="Times New Roman" w:cs="Times New Roman"/>
          <w:szCs w:val="21"/>
        </w:rPr>
        <w:t>predict</w:t>
      </w:r>
      <w:r w:rsidRPr="00EE5940">
        <w:rPr>
          <w:rFonts w:ascii="Times New Roman" w:hAnsi="Times New Roman" w:cs="Times New Roman" w:hint="eastAsia"/>
          <w:szCs w:val="21"/>
        </w:rPr>
        <w:t>ing all-cause mortality</w:t>
      </w:r>
      <w:r w:rsidRPr="00EE5940">
        <w:rPr>
          <w:rFonts w:ascii="Times New Roman" w:hAnsi="Times New Roman" w:cs="Times New Roman"/>
          <w:szCs w:val="21"/>
        </w:rPr>
        <w:t xml:space="preserve"> among patients with </w:t>
      </w:r>
      <w:r w:rsidRPr="00EE5940">
        <w:rPr>
          <w:rFonts w:ascii="Times New Roman" w:hAnsi="Times New Roman" w:cs="Times New Roman" w:hint="eastAsia"/>
          <w:szCs w:val="21"/>
        </w:rPr>
        <w:t xml:space="preserve">CAD; </w:t>
      </w:r>
      <w:r w:rsidRPr="00EE5940">
        <w:rPr>
          <w:rFonts w:ascii="Times New Roman" w:hAnsi="Times New Roman" w:cs="Times New Roman" w:hint="eastAsia"/>
          <w:b/>
          <w:bCs/>
          <w:szCs w:val="21"/>
        </w:rPr>
        <w:t>G - H</w:t>
      </w:r>
      <w:r w:rsidRPr="00EE5940">
        <w:rPr>
          <w:rFonts w:ascii="Times New Roman" w:hAnsi="Times New Roman" w:cs="Times New Roman" w:hint="eastAsia"/>
          <w:szCs w:val="21"/>
        </w:rPr>
        <w:t xml:space="preserve">. </w:t>
      </w:r>
      <w:r w:rsidRPr="00EE5940">
        <w:rPr>
          <w:rFonts w:ascii="Times New Roman" w:hAnsi="Times New Roman" w:cs="Times New Roman"/>
          <w:szCs w:val="21"/>
        </w:rPr>
        <w:t>The ROC curves of</w:t>
      </w:r>
      <w:r w:rsidRPr="00EE5940">
        <w:rPr>
          <w:rFonts w:ascii="Times New Roman" w:hAnsi="Times New Roman" w:cs="Times New Roman" w:hint="eastAsia"/>
          <w:szCs w:val="21"/>
        </w:rPr>
        <w:t xml:space="preserve"> PNI and </w:t>
      </w:r>
      <w:proofErr w:type="spellStart"/>
      <w:r w:rsidRPr="00EE5940">
        <w:rPr>
          <w:rFonts w:ascii="Times New Roman" w:hAnsi="Times New Roman" w:cs="Times New Roman" w:hint="eastAsia"/>
          <w:szCs w:val="21"/>
        </w:rPr>
        <w:t>Lp</w:t>
      </w:r>
      <w:proofErr w:type="spellEnd"/>
      <w:r w:rsidRPr="00EE5940">
        <w:rPr>
          <w:rFonts w:ascii="Times New Roman" w:hAnsi="Times New Roman" w:cs="Times New Roman" w:hint="eastAsia"/>
          <w:szCs w:val="21"/>
        </w:rPr>
        <w:t xml:space="preserve">(a) </w:t>
      </w:r>
      <w:r w:rsidRPr="00EE5940">
        <w:rPr>
          <w:rFonts w:ascii="Times New Roman" w:hAnsi="Times New Roman" w:cs="Times New Roman"/>
          <w:szCs w:val="21"/>
        </w:rPr>
        <w:t>as marker</w:t>
      </w:r>
      <w:r w:rsidRPr="00EE5940">
        <w:rPr>
          <w:rFonts w:ascii="Times New Roman" w:hAnsi="Times New Roman" w:cs="Times New Roman" w:hint="eastAsia"/>
          <w:szCs w:val="21"/>
        </w:rPr>
        <w:t>s</w:t>
      </w:r>
      <w:r w:rsidRPr="00EE5940">
        <w:rPr>
          <w:rFonts w:ascii="Times New Roman" w:hAnsi="Times New Roman" w:cs="Times New Roman"/>
          <w:szCs w:val="21"/>
        </w:rPr>
        <w:t xml:space="preserve"> </w:t>
      </w:r>
      <w:r w:rsidRPr="00EE5940">
        <w:rPr>
          <w:rFonts w:ascii="Times New Roman" w:hAnsi="Times New Roman" w:cs="Times New Roman" w:hint="eastAsia"/>
          <w:szCs w:val="21"/>
        </w:rPr>
        <w:t xml:space="preserve">for </w:t>
      </w:r>
      <w:r w:rsidRPr="00EE5940">
        <w:rPr>
          <w:rFonts w:ascii="Times New Roman" w:hAnsi="Times New Roman" w:cs="Times New Roman"/>
          <w:szCs w:val="21"/>
        </w:rPr>
        <w:t>predict</w:t>
      </w:r>
      <w:r w:rsidRPr="00EE5940">
        <w:rPr>
          <w:rFonts w:ascii="Times New Roman" w:hAnsi="Times New Roman" w:cs="Times New Roman" w:hint="eastAsia"/>
          <w:szCs w:val="21"/>
        </w:rPr>
        <w:t>ing</w:t>
      </w:r>
      <w:r w:rsidRPr="00EE5940">
        <w:rPr>
          <w:rFonts w:ascii="Times New Roman" w:hAnsi="Times New Roman" w:cs="Times New Roman"/>
          <w:szCs w:val="21"/>
        </w:rPr>
        <w:t xml:space="preserve"> </w:t>
      </w:r>
      <w:r w:rsidRPr="00EE5940">
        <w:rPr>
          <w:rFonts w:ascii="Times New Roman" w:hAnsi="Times New Roman" w:cs="Times New Roman" w:hint="eastAsia"/>
          <w:szCs w:val="21"/>
        </w:rPr>
        <w:t>CV mortality</w:t>
      </w:r>
      <w:r w:rsidRPr="00EE5940">
        <w:rPr>
          <w:rFonts w:ascii="Times New Roman" w:hAnsi="Times New Roman" w:cs="Times New Roman"/>
          <w:szCs w:val="21"/>
        </w:rPr>
        <w:t xml:space="preserve"> among patients with </w:t>
      </w:r>
      <w:r w:rsidRPr="00EE5940">
        <w:rPr>
          <w:rFonts w:ascii="Times New Roman" w:hAnsi="Times New Roman" w:cs="Times New Roman" w:hint="eastAsia"/>
          <w:szCs w:val="21"/>
        </w:rPr>
        <w:t>CAD.</w:t>
      </w:r>
    </w:p>
    <w:p w14:paraId="2C01366D" w14:textId="77777777" w:rsidR="00694E9D" w:rsidRDefault="00694E9D">
      <w:pPr>
        <w:widowControl/>
        <w:adjustRightInd w:val="0"/>
        <w:snapToGrid w:val="0"/>
        <w:spacing w:line="480" w:lineRule="auto"/>
        <w:ind w:firstLine="420"/>
        <w:jc w:val="left"/>
        <w:rPr>
          <w:rFonts w:ascii="Times New Roman" w:hAnsi="Times New Roman" w:cs="Times New Roman"/>
          <w:szCs w:val="21"/>
        </w:rPr>
      </w:pPr>
    </w:p>
    <w:p w14:paraId="4591AE0B" w14:textId="77777777" w:rsidR="00694E9D" w:rsidRDefault="00694E9D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sectPr w:rsidR="00694E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A92DC" w14:textId="77777777" w:rsidR="00925573" w:rsidRDefault="00925573" w:rsidP="00EE5940">
      <w:r>
        <w:separator/>
      </w:r>
    </w:p>
  </w:endnote>
  <w:endnote w:type="continuationSeparator" w:id="0">
    <w:p w14:paraId="3FBB2789" w14:textId="77777777" w:rsidR="00925573" w:rsidRDefault="00925573" w:rsidP="00EE5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31E3A" w14:textId="77777777" w:rsidR="00925573" w:rsidRDefault="00925573" w:rsidP="00EE5940">
      <w:r>
        <w:separator/>
      </w:r>
    </w:p>
  </w:footnote>
  <w:footnote w:type="continuationSeparator" w:id="0">
    <w:p w14:paraId="213999E6" w14:textId="77777777" w:rsidR="00925573" w:rsidRDefault="00925573" w:rsidP="00EE59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2E1288"/>
    <w:rsid w:val="00414EB6"/>
    <w:rsid w:val="0057544C"/>
    <w:rsid w:val="005C4375"/>
    <w:rsid w:val="005F5C01"/>
    <w:rsid w:val="00694E9D"/>
    <w:rsid w:val="006B4F71"/>
    <w:rsid w:val="00901324"/>
    <w:rsid w:val="00925573"/>
    <w:rsid w:val="00A15704"/>
    <w:rsid w:val="00A26F49"/>
    <w:rsid w:val="00A9388F"/>
    <w:rsid w:val="00B075D4"/>
    <w:rsid w:val="00B751D6"/>
    <w:rsid w:val="00B83DEB"/>
    <w:rsid w:val="00E261D5"/>
    <w:rsid w:val="00EE5940"/>
    <w:rsid w:val="00FA06E4"/>
    <w:rsid w:val="02FA25DD"/>
    <w:rsid w:val="03C2134C"/>
    <w:rsid w:val="03FF60FC"/>
    <w:rsid w:val="04846602"/>
    <w:rsid w:val="0557642B"/>
    <w:rsid w:val="056C5A14"/>
    <w:rsid w:val="074D2D34"/>
    <w:rsid w:val="08575D26"/>
    <w:rsid w:val="0A900B4F"/>
    <w:rsid w:val="0ABB532B"/>
    <w:rsid w:val="0D451EDD"/>
    <w:rsid w:val="0DF62C9E"/>
    <w:rsid w:val="10F238AD"/>
    <w:rsid w:val="1109680C"/>
    <w:rsid w:val="13EC7D20"/>
    <w:rsid w:val="140C03C2"/>
    <w:rsid w:val="14877FF9"/>
    <w:rsid w:val="163836F0"/>
    <w:rsid w:val="1BF169C2"/>
    <w:rsid w:val="1D076B43"/>
    <w:rsid w:val="1FB94670"/>
    <w:rsid w:val="20D61B3B"/>
    <w:rsid w:val="21B54E5A"/>
    <w:rsid w:val="21FB3F4F"/>
    <w:rsid w:val="240D3AC6"/>
    <w:rsid w:val="24DC5CBC"/>
    <w:rsid w:val="295159E5"/>
    <w:rsid w:val="2951795F"/>
    <w:rsid w:val="2B3B716B"/>
    <w:rsid w:val="2B595B0B"/>
    <w:rsid w:val="2C163734"/>
    <w:rsid w:val="2C8B1A4D"/>
    <w:rsid w:val="2D2F30DD"/>
    <w:rsid w:val="2D8748E9"/>
    <w:rsid w:val="2DBC3E98"/>
    <w:rsid w:val="2F5051AF"/>
    <w:rsid w:val="32D17585"/>
    <w:rsid w:val="33EB36F8"/>
    <w:rsid w:val="34480B4A"/>
    <w:rsid w:val="34D7642D"/>
    <w:rsid w:val="34DF325D"/>
    <w:rsid w:val="356814A4"/>
    <w:rsid w:val="35C0732F"/>
    <w:rsid w:val="395835DE"/>
    <w:rsid w:val="39700927"/>
    <w:rsid w:val="39CD5D7A"/>
    <w:rsid w:val="3B0E24A8"/>
    <w:rsid w:val="3CC74B60"/>
    <w:rsid w:val="3EAD04F7"/>
    <w:rsid w:val="41BF2D75"/>
    <w:rsid w:val="439E6707"/>
    <w:rsid w:val="43F96F56"/>
    <w:rsid w:val="46752D83"/>
    <w:rsid w:val="46E548BA"/>
    <w:rsid w:val="496F52CE"/>
    <w:rsid w:val="4A361719"/>
    <w:rsid w:val="4B50149A"/>
    <w:rsid w:val="4C561BFF"/>
    <w:rsid w:val="4C7934AB"/>
    <w:rsid w:val="4D7F6F33"/>
    <w:rsid w:val="50F32112"/>
    <w:rsid w:val="51082D91"/>
    <w:rsid w:val="51E23F34"/>
    <w:rsid w:val="53312D7E"/>
    <w:rsid w:val="534479A8"/>
    <w:rsid w:val="562E14F6"/>
    <w:rsid w:val="565209AB"/>
    <w:rsid w:val="56AF3F23"/>
    <w:rsid w:val="591D2FC1"/>
    <w:rsid w:val="592B0E3A"/>
    <w:rsid w:val="596F2552"/>
    <w:rsid w:val="59814033"/>
    <w:rsid w:val="5D4376A0"/>
    <w:rsid w:val="5ECC5796"/>
    <w:rsid w:val="5F0E7DDE"/>
    <w:rsid w:val="60E47B15"/>
    <w:rsid w:val="62C27B96"/>
    <w:rsid w:val="65E5581E"/>
    <w:rsid w:val="65F30067"/>
    <w:rsid w:val="6659611C"/>
    <w:rsid w:val="67AC4971"/>
    <w:rsid w:val="69913E1E"/>
    <w:rsid w:val="69F30635"/>
    <w:rsid w:val="6A3749C6"/>
    <w:rsid w:val="6B054AC4"/>
    <w:rsid w:val="6C164AAF"/>
    <w:rsid w:val="6E082895"/>
    <w:rsid w:val="6EA11039"/>
    <w:rsid w:val="71AD5A0B"/>
    <w:rsid w:val="725620A9"/>
    <w:rsid w:val="743D5204"/>
    <w:rsid w:val="75676A54"/>
    <w:rsid w:val="78476316"/>
    <w:rsid w:val="79935991"/>
    <w:rsid w:val="7C283298"/>
    <w:rsid w:val="7CA73C2D"/>
    <w:rsid w:val="7D3730A7"/>
    <w:rsid w:val="7D93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583484"/>
  <w15:docId w15:val="{C80962B2-EBF7-479C-B147-AC114320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lin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/>
      <w:spacing w:beforeAutospacing="1" w:afterAutospacing="1"/>
      <w:jc w:val="left"/>
    </w:pPr>
    <w:rPr>
      <w:rFonts w:ascii="宋体" w:eastAsia="宋体" w:hAnsi="宋体" w:cs="Times New Roman"/>
      <w:kern w:val="0"/>
      <w:sz w:val="24"/>
    </w:rPr>
  </w:style>
  <w:style w:type="paragraph" w:styleId="ac">
    <w:name w:val="annotation subject"/>
    <w:basedOn w:val="a3"/>
    <w:next w:val="a3"/>
    <w:link w:val="ad"/>
    <w:rPr>
      <w:b/>
      <w:bCs/>
    </w:rPr>
  </w:style>
  <w:style w:type="table" w:styleId="ae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f">
    <w:name w:val="line number"/>
    <w:basedOn w:val="a0"/>
    <w:qFormat/>
  </w:style>
  <w:style w:type="character" w:styleId="af0">
    <w:name w:val="annotation reference"/>
    <w:basedOn w:val="a0"/>
    <w:rPr>
      <w:sz w:val="21"/>
      <w:szCs w:val="21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Normal0">
    <w:name w:val="Normal_0"/>
    <w:basedOn w:val="a"/>
    <w:qFormat/>
    <w:pPr>
      <w:jc w:val="left"/>
    </w:pPr>
    <w:rPr>
      <w:rFonts w:ascii="Times New Roman" w:hAnsi="Times New Roman" w:cs="Times New Roman"/>
      <w:kern w:val="0"/>
      <w:sz w:val="24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  <w:vertAlign w:val="superscript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table" w:customStyle="1" w:styleId="1">
    <w:name w:val="网格型1"/>
    <w:basedOn w:val="a1"/>
    <w:uiPriority w:val="99"/>
    <w:qFormat/>
    <w:pPr>
      <w:widowControl w:val="0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页眉 字符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d">
    <w:name w:val="批注主题 字符"/>
    <w:basedOn w:val="a4"/>
    <w:link w:val="ac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9</Pages>
  <Words>1208</Words>
  <Characters>6428</Characters>
  <Application>Microsoft Office Word</Application>
  <DocSecurity>0</DocSecurity>
  <Lines>584</Lines>
  <Paragraphs>477</Paragraphs>
  <ScaleCrop>false</ScaleCrop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明可明非常明</dc:creator>
  <cp:lastModifiedBy>Aurora</cp:lastModifiedBy>
  <cp:revision>9</cp:revision>
  <dcterms:created xsi:type="dcterms:W3CDTF">2025-07-17T02:28:00Z</dcterms:created>
  <dcterms:modified xsi:type="dcterms:W3CDTF">2026-10-15T08:37:00Z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1CEDF5021EC04BF1BBA06B296FF273D0_13</vt:lpwstr>
  </property>
  <property fmtid="{D5CDD505-2E9C-101B-9397-08002B2CF9AE}" pid="4" name="KSOTemplateDocerSaveRecord">
    <vt:lpwstr>eyJoZGlkIjoiNTlmMzVjMTcyZDhmODk0NGRmY2ZiZWIyNThiNmU5ODMiLCJ1c2VySWQiOiIyNTQ5ODE0ODIifQ==</vt:lpwstr>
  </property>
  <property fmtid="{D5CDD505-2E9C-101B-9397-08002B2CF9AE}" pid="5" name="GrammarlyDocumentId">
    <vt:lpwstr>12801428-f914-40f2-bb10-154d83bf1e89</vt:lpwstr>
  </property>
</Properties>
</file>